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F3A" w:rsidRPr="000228EB" w:rsidRDefault="00177092" w:rsidP="000D2899">
      <w:pPr>
        <w:spacing w:after="0"/>
        <w:jc w:val="center"/>
        <w:rPr>
          <w:rFonts w:ascii="Arial" w:hAnsi="Arial" w:cs="Arial"/>
          <w:b/>
          <w:sz w:val="28"/>
          <w:szCs w:val="24"/>
          <w:lang w:val="id-ID"/>
        </w:rPr>
      </w:pPr>
      <w:bookmarkStart w:id="0" w:name="_GoBack"/>
      <w:bookmarkEnd w:id="0"/>
      <w:r w:rsidRPr="000228EB">
        <w:rPr>
          <w:rFonts w:ascii="Arial" w:hAnsi="Arial" w:cs="Arial"/>
          <w:b/>
          <w:sz w:val="24"/>
          <w:szCs w:val="24"/>
          <w:lang w:val="id-ID"/>
        </w:rPr>
        <w:t>PENGUJIAN TINGKAT PENGGUNAAN TEPUNG BIJI KARET DALAM RANSUM TERHADAP PERSENTASE LEMAK ABDOMINAL AYAM PEDAGING</w:t>
      </w:r>
    </w:p>
    <w:p w:rsidR="00971713" w:rsidRPr="000228EB" w:rsidRDefault="00971713" w:rsidP="000D2899">
      <w:pPr>
        <w:spacing w:after="0"/>
        <w:jc w:val="center"/>
        <w:rPr>
          <w:rFonts w:ascii="Arial" w:hAnsi="Arial" w:cs="Arial"/>
          <w:b/>
          <w:sz w:val="24"/>
          <w:szCs w:val="24"/>
          <w:lang w:val="id-ID"/>
        </w:rPr>
      </w:pPr>
    </w:p>
    <w:p w:rsidR="00177092" w:rsidRPr="000228EB" w:rsidRDefault="008F4F3A" w:rsidP="000228EB">
      <w:pPr>
        <w:spacing w:after="120"/>
        <w:jc w:val="center"/>
        <w:rPr>
          <w:rFonts w:ascii="Arial" w:hAnsi="Arial" w:cs="Arial"/>
          <w:szCs w:val="24"/>
          <w:lang w:val="id-ID"/>
        </w:rPr>
      </w:pPr>
      <w:r w:rsidRPr="000228EB">
        <w:rPr>
          <w:rFonts w:ascii="Arial" w:hAnsi="Arial" w:cs="Arial"/>
          <w:szCs w:val="24"/>
          <w:lang w:val="id-ID"/>
        </w:rPr>
        <w:t>Oleh:</w:t>
      </w:r>
    </w:p>
    <w:p w:rsidR="008F4F3A" w:rsidRPr="000228EB" w:rsidRDefault="008F4F3A" w:rsidP="002B00E2">
      <w:pPr>
        <w:spacing w:after="0" w:line="360" w:lineRule="auto"/>
        <w:jc w:val="center"/>
        <w:rPr>
          <w:rFonts w:ascii="Arial" w:hAnsi="Arial" w:cs="Arial"/>
          <w:szCs w:val="24"/>
          <w:vertAlign w:val="superscript"/>
          <w:lang w:val="id-ID"/>
        </w:rPr>
      </w:pPr>
      <w:r w:rsidRPr="000228EB">
        <w:rPr>
          <w:rFonts w:ascii="Arial" w:hAnsi="Arial" w:cs="Arial"/>
          <w:szCs w:val="24"/>
          <w:lang w:val="id-ID"/>
        </w:rPr>
        <w:t>Yan Alpius Loliwu</w:t>
      </w:r>
      <w:r w:rsidRPr="000228EB">
        <w:rPr>
          <w:rFonts w:ascii="Arial" w:hAnsi="Arial" w:cs="Arial"/>
          <w:szCs w:val="24"/>
          <w:vertAlign w:val="superscript"/>
          <w:lang w:val="id-ID"/>
        </w:rPr>
        <w:t>1)</w:t>
      </w:r>
    </w:p>
    <w:p w:rsidR="000228EB" w:rsidRPr="000228EB" w:rsidRDefault="000228EB" w:rsidP="000D2899">
      <w:pPr>
        <w:spacing w:after="0"/>
        <w:jc w:val="center"/>
        <w:rPr>
          <w:rFonts w:ascii="Arial" w:hAnsi="Arial" w:cs="Arial"/>
          <w:szCs w:val="24"/>
          <w:vertAlign w:val="superscript"/>
          <w:lang w:val="id-ID"/>
        </w:rPr>
      </w:pPr>
    </w:p>
    <w:p w:rsidR="008F4F3A" w:rsidRPr="002B00E2" w:rsidRDefault="002B00E2" w:rsidP="000228EB">
      <w:pPr>
        <w:spacing w:after="120"/>
        <w:jc w:val="center"/>
        <w:rPr>
          <w:rFonts w:ascii="Arial" w:hAnsi="Arial" w:cs="Arial"/>
          <w:b/>
          <w:sz w:val="20"/>
          <w:szCs w:val="24"/>
        </w:rPr>
      </w:pPr>
      <w:r>
        <w:rPr>
          <w:rFonts w:ascii="Arial" w:hAnsi="Arial" w:cs="Arial"/>
          <w:b/>
          <w:sz w:val="20"/>
          <w:szCs w:val="24"/>
        </w:rPr>
        <w:t>RINGKASAN</w:t>
      </w:r>
    </w:p>
    <w:p w:rsidR="00177092" w:rsidRPr="000228EB" w:rsidRDefault="00177092" w:rsidP="000D2899">
      <w:pPr>
        <w:spacing w:after="0"/>
        <w:ind w:firstLine="720"/>
        <w:jc w:val="both"/>
        <w:rPr>
          <w:rFonts w:ascii="Arial" w:hAnsi="Arial" w:cs="Arial"/>
          <w:sz w:val="20"/>
          <w:szCs w:val="24"/>
          <w:lang w:val="id-ID"/>
        </w:rPr>
      </w:pPr>
      <w:r w:rsidRPr="000228EB">
        <w:rPr>
          <w:rFonts w:ascii="Arial" w:hAnsi="Arial" w:cs="Arial"/>
          <w:sz w:val="20"/>
          <w:szCs w:val="24"/>
          <w:lang w:val="id-ID"/>
        </w:rPr>
        <w:t>Suatu penelitian yang bertujuan untuk men</w:t>
      </w:r>
      <w:r w:rsidR="008F4F3A" w:rsidRPr="000228EB">
        <w:rPr>
          <w:rFonts w:ascii="Arial" w:hAnsi="Arial" w:cs="Arial"/>
          <w:sz w:val="20"/>
          <w:szCs w:val="24"/>
          <w:lang w:val="id-ID"/>
        </w:rPr>
        <w:t>g</w:t>
      </w:r>
      <w:r w:rsidRPr="000228EB">
        <w:rPr>
          <w:rFonts w:ascii="Arial" w:hAnsi="Arial" w:cs="Arial"/>
          <w:sz w:val="20"/>
          <w:szCs w:val="24"/>
          <w:lang w:val="id-ID"/>
        </w:rPr>
        <w:t xml:space="preserve">etahui pengujian lemak tingkat penggunaan tepung biji karet dalam ransum terhadap persentase lemak abdominal pada ayam pedaging yang dipelihara, telah dilaksanakan di Desa SintuwuLemba Kecamatan Lage dari tanggal 6 November 2012 sampai dengan 11 Desember 2012. </w:t>
      </w:r>
    </w:p>
    <w:p w:rsidR="00177092" w:rsidRPr="000228EB" w:rsidRDefault="00177092" w:rsidP="000D2899">
      <w:pPr>
        <w:spacing w:after="0"/>
        <w:ind w:firstLine="720"/>
        <w:jc w:val="both"/>
        <w:rPr>
          <w:rFonts w:ascii="Arial" w:hAnsi="Arial" w:cs="Arial"/>
          <w:sz w:val="20"/>
          <w:szCs w:val="24"/>
          <w:lang w:val="id-ID"/>
        </w:rPr>
      </w:pPr>
      <w:r w:rsidRPr="000228EB">
        <w:rPr>
          <w:rFonts w:ascii="Arial" w:hAnsi="Arial" w:cs="Arial"/>
          <w:sz w:val="20"/>
          <w:szCs w:val="24"/>
          <w:lang w:val="id-ID"/>
        </w:rPr>
        <w:t>Dalam penelitian ini digunakan 75 ekor ayam pedaging umur dua hari “Final Stock” ISB 707. Kandang yang digunakan adalah kandang dengan alas papan berukuran 100 cm x 50 cm sebanyak 15 petak. Setiap petak kandang dimasukkan 5 ekor ayam pedaging yang dilengkapi dengan tempat makan dan minum.</w:t>
      </w:r>
    </w:p>
    <w:p w:rsidR="00177092" w:rsidRPr="000228EB" w:rsidRDefault="00177092" w:rsidP="000D2899">
      <w:pPr>
        <w:spacing w:after="0"/>
        <w:ind w:firstLine="720"/>
        <w:jc w:val="both"/>
        <w:rPr>
          <w:rFonts w:ascii="Arial" w:hAnsi="Arial" w:cs="Arial"/>
          <w:sz w:val="20"/>
          <w:szCs w:val="24"/>
          <w:lang w:val="id-ID"/>
        </w:rPr>
      </w:pPr>
      <w:r w:rsidRPr="000228EB">
        <w:rPr>
          <w:rFonts w:ascii="Arial" w:hAnsi="Arial" w:cs="Arial"/>
          <w:sz w:val="20"/>
          <w:szCs w:val="24"/>
          <w:lang w:val="id-ID"/>
        </w:rPr>
        <w:t>Dalam penelitian ini menggunakan Rancangan Acak Lengkap (RAL) dengan lima perlakuan dengan tiga ulangan. Adapun tingkat penggunaan tepung biji kart adalah sebagai berikut :</w:t>
      </w:r>
    </w:p>
    <w:p w:rsidR="00177092" w:rsidRPr="000228EB" w:rsidRDefault="00177092" w:rsidP="000D2899">
      <w:pPr>
        <w:spacing w:after="0"/>
        <w:jc w:val="both"/>
        <w:rPr>
          <w:rFonts w:ascii="Arial" w:hAnsi="Arial" w:cs="Arial"/>
          <w:sz w:val="20"/>
          <w:szCs w:val="24"/>
          <w:lang w:val="id-ID"/>
        </w:rPr>
      </w:pPr>
      <w:r w:rsidRPr="000228EB">
        <w:rPr>
          <w:rFonts w:ascii="Arial" w:hAnsi="Arial" w:cs="Arial"/>
          <w:sz w:val="20"/>
          <w:szCs w:val="24"/>
          <w:lang w:val="id-ID"/>
        </w:rPr>
        <w:t>RO = Ransum yang menggunakan 0 % tepung biji karet dari total ransum</w:t>
      </w:r>
    </w:p>
    <w:p w:rsidR="00177092" w:rsidRPr="000228EB" w:rsidRDefault="00177092" w:rsidP="000D2899">
      <w:pPr>
        <w:spacing w:after="0"/>
        <w:jc w:val="both"/>
        <w:rPr>
          <w:rFonts w:ascii="Arial" w:hAnsi="Arial" w:cs="Arial"/>
          <w:sz w:val="20"/>
          <w:szCs w:val="24"/>
          <w:lang w:val="id-ID"/>
        </w:rPr>
      </w:pPr>
      <w:r w:rsidRPr="000228EB">
        <w:rPr>
          <w:rFonts w:ascii="Arial" w:hAnsi="Arial" w:cs="Arial"/>
          <w:sz w:val="20"/>
          <w:szCs w:val="24"/>
          <w:lang w:val="id-ID"/>
        </w:rPr>
        <w:t>R1 = Ransum yang menggunakan 2 % tepung biji karet dari total ransum</w:t>
      </w:r>
    </w:p>
    <w:p w:rsidR="00177092" w:rsidRPr="000228EB" w:rsidRDefault="00177092" w:rsidP="000D2899">
      <w:pPr>
        <w:spacing w:after="0"/>
        <w:jc w:val="both"/>
        <w:rPr>
          <w:rFonts w:ascii="Arial" w:hAnsi="Arial" w:cs="Arial"/>
          <w:sz w:val="20"/>
          <w:szCs w:val="24"/>
          <w:lang w:val="id-ID"/>
        </w:rPr>
      </w:pPr>
      <w:r w:rsidRPr="000228EB">
        <w:rPr>
          <w:rFonts w:ascii="Arial" w:hAnsi="Arial" w:cs="Arial"/>
          <w:sz w:val="20"/>
          <w:szCs w:val="24"/>
          <w:lang w:val="id-ID"/>
        </w:rPr>
        <w:t>R2 = Ransum yang menggunakan 4 % tepung biji karet dari total ransum</w:t>
      </w:r>
    </w:p>
    <w:p w:rsidR="00177092" w:rsidRPr="000228EB" w:rsidRDefault="00177092" w:rsidP="000D2899">
      <w:pPr>
        <w:spacing w:after="0"/>
        <w:jc w:val="both"/>
        <w:rPr>
          <w:rFonts w:ascii="Arial" w:hAnsi="Arial" w:cs="Arial"/>
          <w:sz w:val="20"/>
          <w:szCs w:val="24"/>
          <w:lang w:val="id-ID"/>
        </w:rPr>
      </w:pPr>
      <w:r w:rsidRPr="000228EB">
        <w:rPr>
          <w:rFonts w:ascii="Arial" w:hAnsi="Arial" w:cs="Arial"/>
          <w:sz w:val="20"/>
          <w:szCs w:val="24"/>
          <w:lang w:val="id-ID"/>
        </w:rPr>
        <w:t>R3 = Ransum yang menggunakan 6 % tepung biji karet dari total ransum</w:t>
      </w:r>
    </w:p>
    <w:p w:rsidR="00177092" w:rsidRPr="000228EB" w:rsidRDefault="00177092" w:rsidP="000D2899">
      <w:pPr>
        <w:spacing w:after="0"/>
        <w:jc w:val="both"/>
        <w:rPr>
          <w:rFonts w:ascii="Arial" w:hAnsi="Arial" w:cs="Arial"/>
          <w:sz w:val="20"/>
          <w:szCs w:val="24"/>
          <w:lang w:val="id-ID"/>
        </w:rPr>
      </w:pPr>
      <w:r w:rsidRPr="000228EB">
        <w:rPr>
          <w:rFonts w:ascii="Arial" w:hAnsi="Arial" w:cs="Arial"/>
          <w:sz w:val="20"/>
          <w:szCs w:val="24"/>
          <w:lang w:val="id-ID"/>
        </w:rPr>
        <w:t>R4 = Ransum yang menggunakan 8 % tepung biji karet dari total ransum</w:t>
      </w:r>
    </w:p>
    <w:p w:rsidR="00177092" w:rsidRPr="000228EB" w:rsidRDefault="00177092" w:rsidP="000D2899">
      <w:pPr>
        <w:spacing w:after="0"/>
        <w:ind w:firstLine="720"/>
        <w:jc w:val="both"/>
        <w:rPr>
          <w:rFonts w:ascii="Arial" w:hAnsi="Arial" w:cs="Arial"/>
          <w:sz w:val="20"/>
          <w:szCs w:val="24"/>
          <w:lang w:val="id-ID"/>
        </w:rPr>
      </w:pPr>
      <w:r w:rsidRPr="000228EB">
        <w:rPr>
          <w:rFonts w:ascii="Arial" w:hAnsi="Arial" w:cs="Arial"/>
          <w:sz w:val="20"/>
          <w:szCs w:val="24"/>
          <w:lang w:val="id-ID"/>
        </w:rPr>
        <w:t>Hasil analisa statistik diperoleh bahwa penggunaan tepung biji karet dalam ransum ayam pedaging memberikan pengaruh yang nyata (P&lt;0,05) terhadap persentase lemak abdominal. Dari uji Tukey’s diperoleh bahwa perlakuan R3 dan perlakuan R4 menunjukkan ada perbedaan sedangkan perlakuan R0, R1, R2 tidak ada perbedaan.</w:t>
      </w:r>
    </w:p>
    <w:p w:rsidR="00971713" w:rsidRPr="000228EB" w:rsidRDefault="00177092" w:rsidP="000D2899">
      <w:pPr>
        <w:spacing w:after="0"/>
        <w:ind w:firstLine="720"/>
        <w:jc w:val="both"/>
        <w:rPr>
          <w:rFonts w:ascii="Arial" w:hAnsi="Arial" w:cs="Arial"/>
          <w:sz w:val="20"/>
          <w:szCs w:val="24"/>
          <w:lang w:val="id-ID"/>
        </w:rPr>
      </w:pPr>
      <w:r w:rsidRPr="000228EB">
        <w:rPr>
          <w:rFonts w:ascii="Arial" w:hAnsi="Arial" w:cs="Arial"/>
          <w:sz w:val="20"/>
          <w:szCs w:val="24"/>
          <w:lang w:val="id-ID"/>
        </w:rPr>
        <w:t>Dari hasil penelitian tentang pengujian penggunaan tepung biji karet dalam ransum dapat disimpulkan bahwa tepung biji karet dapat digunakan sampai pada taraf 6% dari total ransum.</w:t>
      </w:r>
    </w:p>
    <w:p w:rsidR="00971713" w:rsidRPr="000228EB" w:rsidRDefault="00971713" w:rsidP="00971713">
      <w:pPr>
        <w:spacing w:after="0" w:line="360" w:lineRule="auto"/>
        <w:ind w:firstLine="720"/>
        <w:jc w:val="both"/>
        <w:rPr>
          <w:rFonts w:ascii="Arial" w:hAnsi="Arial" w:cs="Arial"/>
          <w:sz w:val="20"/>
          <w:szCs w:val="24"/>
          <w:lang w:val="id-ID"/>
        </w:rPr>
      </w:pPr>
    </w:p>
    <w:p w:rsidR="00971713" w:rsidRPr="000228EB" w:rsidRDefault="00081FCD" w:rsidP="00971713">
      <w:pPr>
        <w:spacing w:after="0" w:line="360" w:lineRule="auto"/>
        <w:jc w:val="both"/>
        <w:rPr>
          <w:rFonts w:ascii="Arial" w:hAnsi="Arial" w:cs="Arial"/>
          <w:i/>
          <w:sz w:val="20"/>
          <w:szCs w:val="24"/>
          <w:lang w:val="id-ID"/>
        </w:rPr>
      </w:pPr>
      <w:r w:rsidRPr="000228EB">
        <w:rPr>
          <w:rFonts w:ascii="Arial" w:hAnsi="Arial" w:cs="Arial"/>
          <w:i/>
          <w:sz w:val="20"/>
          <w:szCs w:val="24"/>
          <w:lang w:val="id-ID"/>
        </w:rPr>
        <w:t xml:space="preserve">Kata </w:t>
      </w:r>
      <w:r w:rsidR="00AE3354" w:rsidRPr="000228EB">
        <w:rPr>
          <w:rFonts w:ascii="Arial" w:hAnsi="Arial" w:cs="Arial"/>
          <w:i/>
          <w:sz w:val="20"/>
          <w:szCs w:val="24"/>
          <w:lang w:val="id-ID"/>
        </w:rPr>
        <w:t>Kunci : Tepung Biji Karet, Lemak Abdominal</w:t>
      </w:r>
      <w:r w:rsidRPr="000228EB">
        <w:rPr>
          <w:rFonts w:ascii="Arial" w:hAnsi="Arial" w:cs="Arial"/>
          <w:i/>
          <w:sz w:val="20"/>
          <w:szCs w:val="24"/>
          <w:lang w:val="id-ID"/>
        </w:rPr>
        <w:t>, Ayam Pedaging</w:t>
      </w:r>
    </w:p>
    <w:p w:rsidR="000D2899" w:rsidRPr="000228EB" w:rsidRDefault="000D2899" w:rsidP="00081FCD">
      <w:pPr>
        <w:jc w:val="center"/>
        <w:rPr>
          <w:rFonts w:ascii="Arial" w:hAnsi="Arial" w:cs="Arial"/>
          <w:b/>
          <w:sz w:val="24"/>
          <w:szCs w:val="24"/>
          <w:lang w:val="id-ID"/>
        </w:rPr>
      </w:pPr>
    </w:p>
    <w:p w:rsidR="000228EB" w:rsidRPr="000228EB" w:rsidRDefault="000228EB" w:rsidP="00081FCD">
      <w:pPr>
        <w:jc w:val="center"/>
        <w:rPr>
          <w:rFonts w:ascii="Arial" w:hAnsi="Arial" w:cs="Arial"/>
          <w:b/>
          <w:sz w:val="24"/>
          <w:szCs w:val="24"/>
          <w:lang w:val="id-ID"/>
        </w:rPr>
        <w:sectPr w:rsidR="000228EB" w:rsidRPr="000228EB" w:rsidSect="004678EB">
          <w:headerReference w:type="default" r:id="rId9"/>
          <w:footerReference w:type="default" r:id="rId10"/>
          <w:pgSz w:w="11907" w:h="16840" w:code="9"/>
          <w:pgMar w:top="1701" w:right="1701" w:bottom="2268" w:left="2268" w:header="720" w:footer="1020" w:gutter="0"/>
          <w:cols w:space="720"/>
          <w:docGrid w:linePitch="360"/>
        </w:sectPr>
      </w:pPr>
    </w:p>
    <w:p w:rsidR="00081FCD" w:rsidRPr="000228EB" w:rsidRDefault="00FA52FC" w:rsidP="00081FCD">
      <w:pPr>
        <w:jc w:val="center"/>
        <w:rPr>
          <w:rFonts w:ascii="Arial" w:hAnsi="Arial" w:cs="Arial"/>
          <w:b/>
          <w:lang w:val="id-ID"/>
        </w:rPr>
      </w:pPr>
      <w:r w:rsidRPr="000228EB">
        <w:rPr>
          <w:rFonts w:ascii="Arial" w:hAnsi="Arial" w:cs="Arial"/>
          <w:b/>
          <w:lang w:val="id-ID"/>
        </w:rPr>
        <w:lastRenderedPageBreak/>
        <w:t>PENDAHULUAN</w:t>
      </w:r>
    </w:p>
    <w:p w:rsidR="00FA52FC" w:rsidRPr="000228EB" w:rsidRDefault="00FA52FC" w:rsidP="000228EB">
      <w:pPr>
        <w:pStyle w:val="ListParagraph"/>
        <w:tabs>
          <w:tab w:val="left" w:pos="-142"/>
          <w:tab w:val="left" w:pos="0"/>
        </w:tabs>
        <w:ind w:left="0" w:firstLine="567"/>
        <w:jc w:val="both"/>
        <w:rPr>
          <w:rFonts w:ascii="Arial" w:hAnsi="Arial" w:cs="Arial"/>
          <w:lang w:val="id-ID"/>
        </w:rPr>
      </w:pPr>
      <w:r w:rsidRPr="000228EB">
        <w:rPr>
          <w:rFonts w:ascii="Arial" w:hAnsi="Arial" w:cs="Arial"/>
          <w:lang w:val="id-ID"/>
        </w:rPr>
        <w:t xml:space="preserve">Pembangunan sub-sektor peternakan di Indonesia mempunyai peranan besar dalam kegiatan ekonomi pedesaan karena selain untuk memenuhi kebutuhan protein hewani, juga meningkatkan pendapatan masyarakat khususnya para peternak. Dalam usaha untuk </w:t>
      </w:r>
      <w:r w:rsidRPr="000228EB">
        <w:rPr>
          <w:rFonts w:ascii="Arial" w:hAnsi="Arial" w:cs="Arial"/>
          <w:lang w:val="id-ID"/>
        </w:rPr>
        <w:lastRenderedPageBreak/>
        <w:t>memenuhi kebutuhan protei</w:t>
      </w:r>
      <w:r w:rsidR="000D4A17" w:rsidRPr="000228EB">
        <w:rPr>
          <w:rFonts w:ascii="Arial" w:hAnsi="Arial" w:cs="Arial"/>
          <w:lang w:val="id-ID"/>
        </w:rPr>
        <w:t>n</w:t>
      </w:r>
      <w:r w:rsidRPr="000228EB">
        <w:rPr>
          <w:rFonts w:ascii="Arial" w:hAnsi="Arial" w:cs="Arial"/>
          <w:lang w:val="id-ID"/>
        </w:rPr>
        <w:t xml:space="preserve"> hewani bagi masyarakat, maka peningkatan produksi daging dan jumlah ternak merupakan masalah yang perlu mendapat </w:t>
      </w:r>
      <w:r w:rsidR="000D4A17" w:rsidRPr="000228EB">
        <w:rPr>
          <w:rFonts w:ascii="Arial" w:hAnsi="Arial" w:cs="Arial"/>
          <w:lang w:val="id-ID"/>
        </w:rPr>
        <w:t>perhatian. Salah satu usaha yang cukup besar peranannya</w:t>
      </w:r>
      <w:r w:rsidRPr="000228EB">
        <w:rPr>
          <w:rFonts w:ascii="Arial" w:hAnsi="Arial" w:cs="Arial"/>
          <w:lang w:val="id-ID"/>
        </w:rPr>
        <w:t xml:space="preserve"> </w:t>
      </w:r>
      <w:r w:rsidR="000D4A17" w:rsidRPr="000228EB">
        <w:rPr>
          <w:rFonts w:ascii="Arial" w:hAnsi="Arial" w:cs="Arial"/>
          <w:lang w:val="id-ID"/>
        </w:rPr>
        <w:t>adalah usaha peternakan ayam pedaging.</w:t>
      </w:r>
    </w:p>
    <w:p w:rsidR="000D4A17" w:rsidRPr="000228EB" w:rsidRDefault="000D4A17" w:rsidP="000228EB">
      <w:pPr>
        <w:pStyle w:val="ListParagraph"/>
        <w:tabs>
          <w:tab w:val="left" w:pos="-142"/>
          <w:tab w:val="left" w:pos="0"/>
        </w:tabs>
        <w:ind w:left="0" w:firstLine="567"/>
        <w:jc w:val="both"/>
        <w:rPr>
          <w:rFonts w:ascii="Arial" w:hAnsi="Arial" w:cs="Arial"/>
          <w:lang w:val="id-ID"/>
        </w:rPr>
      </w:pPr>
      <w:r w:rsidRPr="000228EB">
        <w:rPr>
          <w:rFonts w:ascii="Arial" w:hAnsi="Arial" w:cs="Arial"/>
          <w:lang w:val="id-ID"/>
        </w:rPr>
        <w:lastRenderedPageBreak/>
        <w:t xml:space="preserve">Ayam pedaging pada masa kini banyak diusahakan secara komersial. Ada beberapa kelebihan dari ayam pedaging menurut Fuad (1980) antara </w:t>
      </w:r>
      <w:r w:rsidR="00E33738" w:rsidRPr="000228EB">
        <w:rPr>
          <w:rFonts w:ascii="Arial" w:hAnsi="Arial" w:cs="Arial"/>
          <w:lang w:val="id-ID"/>
        </w:rPr>
        <w:t>lain : pertumbuhan cepat, kualitas daging tinggi, dapat memenuhi selera masyarakat seperti : mempunyai kandungan lemak yang rendah dan sudah dapat dipasarkan pada umur delapan minggu. Selanjutnya Murtidjo (1987) menambahkan bahwa ternak ayam pedaging merupakan tipe pedaging yang telah dikembangkan secara khusus untuk pemasaran dini. Ayam pedaging ini biasanya dijual pada umur 6 – 8 minggu dengan berat hidup 1,5 – 3 kg.</w:t>
      </w:r>
    </w:p>
    <w:p w:rsidR="00F277F5" w:rsidRPr="000228EB" w:rsidRDefault="00E33738" w:rsidP="000228EB">
      <w:pPr>
        <w:pStyle w:val="ListParagraph"/>
        <w:tabs>
          <w:tab w:val="left" w:pos="-142"/>
          <w:tab w:val="left" w:pos="0"/>
        </w:tabs>
        <w:ind w:left="0" w:firstLine="567"/>
        <w:jc w:val="both"/>
        <w:rPr>
          <w:rFonts w:ascii="Arial" w:hAnsi="Arial" w:cs="Arial"/>
          <w:lang w:val="id-ID"/>
        </w:rPr>
      </w:pPr>
      <w:r w:rsidRPr="000228EB">
        <w:rPr>
          <w:rFonts w:ascii="Arial" w:hAnsi="Arial" w:cs="Arial"/>
          <w:lang w:val="id-ID"/>
        </w:rPr>
        <w:t>Dalam suatu usaha peternakan</w:t>
      </w:r>
      <w:r w:rsidR="00241C9D" w:rsidRPr="000228EB">
        <w:rPr>
          <w:rFonts w:ascii="Arial" w:hAnsi="Arial" w:cs="Arial"/>
          <w:lang w:val="id-ID"/>
        </w:rPr>
        <w:t xml:space="preserve">, selain managemen dan breeding, makanan merupakan suatu faktor yang sangat penting. Makanan  sangat penting untuk keperluan produksi dan reproduksi. Dikemukakan oleh Siregar dan Sabrani (1980) bahwa factor feeding atau makanan merupakan masalah utuama karena memerlukan biaya terbesar dari seluruh biaya produksi. Biaya produksi makanan diperlukan berkisar antara 60 – 70 %. Oleh karena itu dianjurkan kepada setiap peternak memperhatikan kualitas makanan khususnya dalam pemberian makanan yang lebih efisiensi sehingga dapat memberikan keuntungan yang maksimal. Selanjutnya Murtidjo (1987) menyatan bahwa makanan ayam pedaging yang digunakan adalah bahan makanan asal tumbuh-tumbuhan, limbah industri. </w:t>
      </w:r>
      <w:r w:rsidR="00F277F5" w:rsidRPr="000228EB">
        <w:rPr>
          <w:rFonts w:ascii="Arial" w:hAnsi="Arial" w:cs="Arial"/>
          <w:lang w:val="id-ID"/>
        </w:rPr>
        <w:t xml:space="preserve">Bahan makanan asal tumbuh-tumbuhan yang tidak bersaing </w:t>
      </w:r>
      <w:r w:rsidR="00F277F5" w:rsidRPr="000228EB">
        <w:rPr>
          <w:rFonts w:ascii="Arial" w:hAnsi="Arial" w:cs="Arial"/>
          <w:lang w:val="id-ID"/>
        </w:rPr>
        <w:lastRenderedPageBreak/>
        <w:t>dengan kebutuhan manusa dan belum banyak dimanfaatkan sebagai makanan ternak adalah biji karet yang setelah melalui beberapa proses maka didapatkan tepung biji karet.</w:t>
      </w:r>
    </w:p>
    <w:p w:rsidR="009A0963" w:rsidRPr="000228EB" w:rsidRDefault="00F277F5" w:rsidP="000228EB">
      <w:pPr>
        <w:pStyle w:val="ListParagraph"/>
        <w:tabs>
          <w:tab w:val="left" w:pos="-142"/>
          <w:tab w:val="left" w:pos="0"/>
        </w:tabs>
        <w:ind w:left="0" w:firstLine="567"/>
        <w:jc w:val="both"/>
        <w:rPr>
          <w:rFonts w:ascii="Arial" w:hAnsi="Arial" w:cs="Arial"/>
          <w:lang w:val="id-ID"/>
        </w:rPr>
      </w:pPr>
      <w:r w:rsidRPr="000228EB">
        <w:rPr>
          <w:rFonts w:ascii="Arial" w:hAnsi="Arial" w:cs="Arial"/>
          <w:lang w:val="id-ID"/>
        </w:rPr>
        <w:t xml:space="preserve">Berdasarkan uraian di atas penggunaan tepung biji karet dalam ransum ayam pedaging merupakan salah satu alternative untuk mengurangi biaya makanan sebab tepung biji karet mudah didapat diperkebunan karet, belum dimanfaatkan sebagai pakan ternak dan merupakan sumber protein </w:t>
      </w:r>
      <w:r w:rsidR="009A0963" w:rsidRPr="000228EB">
        <w:rPr>
          <w:rFonts w:ascii="Arial" w:hAnsi="Arial" w:cs="Arial"/>
          <w:lang w:val="id-ID"/>
        </w:rPr>
        <w:t>dan energi yang tidak bersaing dengan kebutuhan manusia.</w:t>
      </w:r>
    </w:p>
    <w:p w:rsidR="00D02D8B" w:rsidRPr="000228EB" w:rsidRDefault="00D02D8B" w:rsidP="00D02D8B">
      <w:pPr>
        <w:pStyle w:val="ListParagraph"/>
        <w:ind w:left="360" w:firstLine="360"/>
        <w:jc w:val="both"/>
        <w:rPr>
          <w:rFonts w:ascii="Arial" w:hAnsi="Arial" w:cs="Arial"/>
          <w:lang w:val="id-ID"/>
        </w:rPr>
      </w:pPr>
    </w:p>
    <w:p w:rsidR="00B44682" w:rsidRPr="000228EB" w:rsidRDefault="00F3243C" w:rsidP="000228EB">
      <w:pPr>
        <w:spacing w:after="120"/>
        <w:jc w:val="center"/>
        <w:rPr>
          <w:rFonts w:ascii="Arial" w:hAnsi="Arial" w:cs="Arial"/>
          <w:b/>
          <w:lang w:val="id-ID"/>
        </w:rPr>
      </w:pPr>
      <w:r w:rsidRPr="000228EB">
        <w:rPr>
          <w:rFonts w:ascii="Arial" w:hAnsi="Arial" w:cs="Arial"/>
          <w:b/>
          <w:lang w:val="id-ID"/>
        </w:rPr>
        <w:t>METODE PENELITIAN</w:t>
      </w:r>
    </w:p>
    <w:p w:rsidR="00F3243C" w:rsidRPr="000228EB" w:rsidRDefault="00F3243C" w:rsidP="000228EB">
      <w:pPr>
        <w:spacing w:after="0"/>
        <w:ind w:firstLine="567"/>
        <w:jc w:val="both"/>
        <w:rPr>
          <w:rFonts w:ascii="Arial" w:hAnsi="Arial" w:cs="Arial"/>
          <w:lang w:val="id-ID"/>
        </w:rPr>
      </w:pPr>
      <w:r w:rsidRPr="000228EB">
        <w:rPr>
          <w:rFonts w:ascii="Arial" w:hAnsi="Arial" w:cs="Arial"/>
          <w:lang w:val="id-ID"/>
        </w:rPr>
        <w:t xml:space="preserve">Penelitian ini dilaksanakan di desa Sintuwulemba Kecamatan Lage Kabupaten Poso. Pelaksanaannya dimulai pada pada tanggal 6 November sampai dengan 11 Desember 2012. </w:t>
      </w:r>
    </w:p>
    <w:p w:rsidR="002F0615" w:rsidRPr="000228EB" w:rsidRDefault="00217B64" w:rsidP="000228EB">
      <w:pPr>
        <w:spacing w:after="0"/>
        <w:ind w:firstLine="567"/>
        <w:jc w:val="both"/>
        <w:rPr>
          <w:rFonts w:ascii="Arial" w:hAnsi="Arial" w:cs="Arial"/>
          <w:b/>
          <w:lang w:val="id-ID"/>
        </w:rPr>
      </w:pPr>
      <w:r w:rsidRPr="000228EB">
        <w:rPr>
          <w:rFonts w:ascii="Arial" w:hAnsi="Arial" w:cs="Arial"/>
          <w:lang w:val="id-ID"/>
        </w:rPr>
        <w:t>Materi yang digunakan dalam penelitian ini adalah</w:t>
      </w:r>
      <w:r w:rsidR="00F3243C" w:rsidRPr="000228EB">
        <w:rPr>
          <w:rFonts w:ascii="Arial" w:hAnsi="Arial" w:cs="Arial"/>
          <w:lang w:val="id-ID"/>
        </w:rPr>
        <w:t xml:space="preserve"> 75 ekor ayam pedaging umur dua hari (DOC) strain Abror </w:t>
      </w:r>
      <w:r w:rsidR="00F3243C" w:rsidRPr="000228EB">
        <w:rPr>
          <w:rFonts w:ascii="Arial" w:hAnsi="Arial" w:cs="Arial"/>
          <w:u w:val="single"/>
          <w:lang w:val="id-ID"/>
        </w:rPr>
        <w:t xml:space="preserve">  </w:t>
      </w:r>
      <w:r w:rsidR="00F3243C" w:rsidRPr="000228EB">
        <w:rPr>
          <w:rFonts w:ascii="Arial" w:hAnsi="Arial" w:cs="Arial"/>
          <w:lang w:val="id-ID"/>
        </w:rPr>
        <w:t>Acres (ISB 707) yang diperoleh dari perusahaan Perbibitan PT. Istana Satwa Borneo.</w:t>
      </w:r>
      <w:r w:rsidRPr="000228EB">
        <w:rPr>
          <w:rFonts w:ascii="Arial" w:hAnsi="Arial" w:cs="Arial"/>
          <w:b/>
          <w:lang w:val="id-ID"/>
        </w:rPr>
        <w:t xml:space="preserve"> </w:t>
      </w:r>
      <w:r w:rsidR="00F3243C" w:rsidRPr="000228EB">
        <w:rPr>
          <w:rFonts w:ascii="Arial" w:hAnsi="Arial" w:cs="Arial"/>
          <w:lang w:val="id-ID"/>
        </w:rPr>
        <w:t>Kandang percobaan yang digunakan terbuat dari papan yang terdiri atas 15vpetak dengan ukuran 100 X 100 X 50 cm. Setiap petak kandang dimasukkan 5 ekor ayam pedaging yang penempatannya secara acak.</w:t>
      </w:r>
      <w:r w:rsidRPr="000228EB">
        <w:rPr>
          <w:rFonts w:ascii="Arial" w:hAnsi="Arial" w:cs="Arial"/>
          <w:b/>
          <w:lang w:val="id-ID"/>
        </w:rPr>
        <w:t xml:space="preserve"> </w:t>
      </w:r>
      <w:r w:rsidR="00F3243C" w:rsidRPr="000228EB">
        <w:rPr>
          <w:rFonts w:ascii="Arial" w:hAnsi="Arial" w:cs="Arial"/>
          <w:lang w:val="id-ID"/>
        </w:rPr>
        <w:t>Tempat makan yang digunakan terbuat dari plastic dengan kapasitas 3 kg ransum, dipasang   satu buah pada tiap petak kandang</w:t>
      </w:r>
      <w:r w:rsidRPr="000228EB">
        <w:rPr>
          <w:rFonts w:ascii="Arial" w:hAnsi="Arial" w:cs="Arial"/>
          <w:lang w:val="id-ID"/>
        </w:rPr>
        <w:t>.</w:t>
      </w:r>
      <w:r w:rsidR="00B44682" w:rsidRPr="000228EB">
        <w:rPr>
          <w:rFonts w:ascii="Arial" w:hAnsi="Arial" w:cs="Arial"/>
          <w:lang w:val="id-ID"/>
        </w:rPr>
        <w:t xml:space="preserve"> </w:t>
      </w:r>
      <w:r w:rsidRPr="000228EB">
        <w:rPr>
          <w:rFonts w:ascii="Arial" w:hAnsi="Arial" w:cs="Arial"/>
          <w:b/>
          <w:lang w:val="id-ID"/>
        </w:rPr>
        <w:t xml:space="preserve"> </w:t>
      </w:r>
      <w:r w:rsidR="00B44682" w:rsidRPr="000228EB">
        <w:rPr>
          <w:rFonts w:ascii="Arial" w:hAnsi="Arial" w:cs="Arial"/>
          <w:lang w:val="id-ID"/>
        </w:rPr>
        <w:t xml:space="preserve">Timbangan yang digunakan </w:t>
      </w:r>
      <w:r w:rsidR="00CA63B3" w:rsidRPr="000228EB">
        <w:rPr>
          <w:rFonts w:ascii="Arial" w:hAnsi="Arial" w:cs="Arial"/>
          <w:lang w:val="id-ID"/>
        </w:rPr>
        <w:t xml:space="preserve">adalah timbangan merek Lion Star dengan </w:t>
      </w:r>
      <w:r w:rsidR="00CA63B3" w:rsidRPr="000228EB">
        <w:rPr>
          <w:rFonts w:ascii="Arial" w:hAnsi="Arial" w:cs="Arial"/>
          <w:lang w:val="id-ID"/>
        </w:rPr>
        <w:lastRenderedPageBreak/>
        <w:t>kapasitas 5 kg skala terkecil 25 gram untuk menimbang bahan makanan, berat badan ternak percobaan pada umur tiga minggu ke atas, dan untuk menimbang berat badan awal percobaan sampai dengan tiga minggu dan untuk menimbang lemak abdominal digunakan timbangan merek Ohaus kapasitas 610 gram skala terkecil 10 gram.</w:t>
      </w:r>
      <w:r w:rsidR="002F0615" w:rsidRPr="000228EB">
        <w:rPr>
          <w:rFonts w:ascii="Arial" w:hAnsi="Arial" w:cs="Arial"/>
          <w:b/>
          <w:lang w:val="id-ID"/>
        </w:rPr>
        <w:t xml:space="preserve"> </w:t>
      </w:r>
      <w:r w:rsidR="00F300A1" w:rsidRPr="000228EB">
        <w:rPr>
          <w:rFonts w:ascii="Arial" w:hAnsi="Arial" w:cs="Arial"/>
          <w:lang w:val="id-ID"/>
        </w:rPr>
        <w:t>Untuk mengukur suhu dan kelembaban selama penelitian digunakan thermometer dan hygro</w:t>
      </w:r>
      <w:r w:rsidR="002F0615" w:rsidRPr="000228EB">
        <w:rPr>
          <w:rFonts w:ascii="Arial" w:hAnsi="Arial" w:cs="Arial"/>
          <w:lang w:val="id-ID"/>
        </w:rPr>
        <w:t xml:space="preserve">meter. </w:t>
      </w:r>
      <w:r w:rsidR="00F300A1" w:rsidRPr="000228EB">
        <w:rPr>
          <w:rFonts w:ascii="Arial" w:hAnsi="Arial" w:cs="Arial"/>
          <w:lang w:val="id-ID"/>
        </w:rPr>
        <w:t xml:space="preserve">Sebagai induk buatan pada setip </w:t>
      </w:r>
      <w:r w:rsidR="00F300A1" w:rsidRPr="000228EB">
        <w:rPr>
          <w:rFonts w:ascii="Arial" w:hAnsi="Arial" w:cs="Arial"/>
          <w:lang w:val="id-ID"/>
        </w:rPr>
        <w:lastRenderedPageBreak/>
        <w:t>kandang dipasang alat pemanas dari lampu pijar berkekuatan 40 watt. Sedangkan untuk penerangan kandang digunakan lampu pijar 25 watt sebanyak 4 buah.</w:t>
      </w:r>
      <w:r w:rsidR="002F0615" w:rsidRPr="000228EB">
        <w:rPr>
          <w:rFonts w:ascii="Arial" w:hAnsi="Arial" w:cs="Arial"/>
          <w:b/>
          <w:lang w:val="id-ID"/>
        </w:rPr>
        <w:t xml:space="preserve"> </w:t>
      </w:r>
    </w:p>
    <w:p w:rsidR="00F87FE6" w:rsidRPr="000228EB" w:rsidRDefault="00F300A1" w:rsidP="000228EB">
      <w:pPr>
        <w:spacing w:after="0"/>
        <w:ind w:firstLine="567"/>
        <w:jc w:val="both"/>
        <w:rPr>
          <w:rFonts w:ascii="Arial" w:hAnsi="Arial" w:cs="Arial"/>
          <w:b/>
          <w:lang w:val="id-ID"/>
        </w:rPr>
      </w:pPr>
      <w:r w:rsidRPr="000228EB">
        <w:rPr>
          <w:rFonts w:ascii="Arial" w:hAnsi="Arial" w:cs="Arial"/>
          <w:lang w:val="id-ID"/>
        </w:rPr>
        <w:t>Bahan makanan yang digunakan sebagai penyusun ransum terdiri dari : tepung biji karet, jagung kuni</w:t>
      </w:r>
      <w:r w:rsidR="00F87FE6" w:rsidRPr="000228EB">
        <w:rPr>
          <w:rFonts w:ascii="Arial" w:hAnsi="Arial" w:cs="Arial"/>
          <w:lang w:val="id-ID"/>
        </w:rPr>
        <w:t>ng, dedak halus, kacang kedelai, kacang merah, tepung ikan dan mineral. Komposisi selengkapnya dari rans</w:t>
      </w:r>
      <w:r w:rsidR="000228EB">
        <w:rPr>
          <w:rFonts w:ascii="Arial" w:hAnsi="Arial" w:cs="Arial"/>
          <w:lang w:val="id-ID"/>
        </w:rPr>
        <w:t xml:space="preserve">um percobaan disajikan pada </w:t>
      </w:r>
      <w:r w:rsidR="000228EB">
        <w:rPr>
          <w:rFonts w:ascii="Arial" w:hAnsi="Arial" w:cs="Arial"/>
        </w:rPr>
        <w:t>T</w:t>
      </w:r>
      <w:r w:rsidR="000228EB">
        <w:rPr>
          <w:rFonts w:ascii="Arial" w:hAnsi="Arial" w:cs="Arial"/>
          <w:lang w:val="id-ID"/>
        </w:rPr>
        <w:t>ab</w:t>
      </w:r>
      <w:r w:rsidR="00F87FE6" w:rsidRPr="000228EB">
        <w:rPr>
          <w:rFonts w:ascii="Arial" w:hAnsi="Arial" w:cs="Arial"/>
          <w:lang w:val="id-ID"/>
        </w:rPr>
        <w:t>e</w:t>
      </w:r>
      <w:r w:rsidR="000228EB">
        <w:rPr>
          <w:rFonts w:ascii="Arial" w:hAnsi="Arial" w:cs="Arial"/>
        </w:rPr>
        <w:t>l</w:t>
      </w:r>
      <w:r w:rsidR="00F87FE6" w:rsidRPr="000228EB">
        <w:rPr>
          <w:rFonts w:ascii="Arial" w:hAnsi="Arial" w:cs="Arial"/>
          <w:lang w:val="id-ID"/>
        </w:rPr>
        <w:t xml:space="preserve"> 1.</w:t>
      </w:r>
    </w:p>
    <w:p w:rsidR="000228EB" w:rsidRDefault="000228EB" w:rsidP="000D2899">
      <w:pPr>
        <w:jc w:val="both"/>
        <w:rPr>
          <w:rFonts w:ascii="Arial" w:hAnsi="Arial" w:cs="Arial"/>
        </w:rPr>
      </w:pPr>
    </w:p>
    <w:p w:rsidR="000228EB" w:rsidRDefault="000228EB" w:rsidP="000D2899">
      <w:pPr>
        <w:jc w:val="both"/>
        <w:rPr>
          <w:rFonts w:ascii="Arial" w:hAnsi="Arial" w:cs="Arial"/>
          <w:lang w:val="id-ID"/>
        </w:rPr>
        <w:sectPr w:rsidR="000228EB" w:rsidSect="00C31723">
          <w:headerReference w:type="default" r:id="rId11"/>
          <w:footerReference w:type="default" r:id="rId12"/>
          <w:type w:val="continuous"/>
          <w:pgSz w:w="11907" w:h="16840" w:code="9"/>
          <w:pgMar w:top="2268" w:right="1701" w:bottom="1701" w:left="2268" w:header="720" w:footer="1020" w:gutter="0"/>
          <w:pgNumType w:start="35"/>
          <w:cols w:num="2" w:space="720"/>
          <w:docGrid w:linePitch="360"/>
        </w:sectPr>
      </w:pPr>
    </w:p>
    <w:p w:rsidR="00F3243C" w:rsidRPr="000228EB" w:rsidRDefault="00F3243C" w:rsidP="000228EB">
      <w:pPr>
        <w:spacing w:after="0"/>
        <w:jc w:val="center"/>
        <w:rPr>
          <w:rFonts w:ascii="Arial" w:hAnsi="Arial" w:cs="Arial"/>
          <w:lang w:val="id-ID"/>
        </w:rPr>
      </w:pPr>
      <w:r w:rsidRPr="000228EB">
        <w:rPr>
          <w:rFonts w:ascii="Arial" w:hAnsi="Arial" w:cs="Arial"/>
          <w:lang w:val="id-ID"/>
        </w:rPr>
        <w:lastRenderedPageBreak/>
        <w:t>Tabel 1. Komposisi Ransum Percobaan (%)</w:t>
      </w:r>
    </w:p>
    <w:tbl>
      <w:tblPr>
        <w:tblStyle w:val="TableGrid"/>
        <w:tblW w:w="0" w:type="auto"/>
        <w:tblLook w:val="04A0" w:firstRow="1" w:lastRow="0" w:firstColumn="1" w:lastColumn="0" w:noHBand="0" w:noVBand="1"/>
      </w:tblPr>
      <w:tblGrid>
        <w:gridCol w:w="547"/>
        <w:gridCol w:w="2478"/>
        <w:gridCol w:w="5129"/>
      </w:tblGrid>
      <w:tr w:rsidR="000A4741" w:rsidRPr="000228EB" w:rsidTr="007F1A48">
        <w:tc>
          <w:tcPr>
            <w:tcW w:w="559" w:type="dxa"/>
            <w:tcBorders>
              <w:left w:val="nil"/>
              <w:bottom w:val="nil"/>
              <w:right w:val="nil"/>
            </w:tcBorders>
          </w:tcPr>
          <w:p w:rsidR="000A4741" w:rsidRPr="004678EB" w:rsidRDefault="000A4741" w:rsidP="000D2899">
            <w:pPr>
              <w:spacing w:line="276" w:lineRule="auto"/>
              <w:jc w:val="both"/>
              <w:rPr>
                <w:rFonts w:ascii="Arial" w:hAnsi="Arial" w:cs="Arial"/>
                <w:sz w:val="18"/>
                <w:lang w:val="id-ID"/>
              </w:rPr>
            </w:pPr>
          </w:p>
        </w:tc>
        <w:tc>
          <w:tcPr>
            <w:tcW w:w="2829" w:type="dxa"/>
            <w:tcBorders>
              <w:left w:val="nil"/>
              <w:bottom w:val="nil"/>
              <w:right w:val="nil"/>
            </w:tcBorders>
          </w:tcPr>
          <w:p w:rsidR="000A4741" w:rsidRPr="004678EB" w:rsidRDefault="000A4741" w:rsidP="000D2899">
            <w:pPr>
              <w:spacing w:line="276" w:lineRule="auto"/>
              <w:jc w:val="both"/>
              <w:rPr>
                <w:rFonts w:ascii="Arial" w:hAnsi="Arial" w:cs="Arial"/>
                <w:sz w:val="18"/>
                <w:szCs w:val="20"/>
                <w:lang w:val="id-ID"/>
              </w:rPr>
            </w:pPr>
          </w:p>
        </w:tc>
        <w:tc>
          <w:tcPr>
            <w:tcW w:w="6076" w:type="dxa"/>
            <w:tcBorders>
              <w:left w:val="nil"/>
              <w:right w:val="nil"/>
            </w:tcBorders>
          </w:tcPr>
          <w:p w:rsidR="000A4741" w:rsidRPr="004678EB" w:rsidRDefault="000A4741" w:rsidP="000D2899">
            <w:pPr>
              <w:spacing w:line="276" w:lineRule="auto"/>
              <w:jc w:val="center"/>
              <w:rPr>
                <w:rFonts w:ascii="Arial" w:hAnsi="Arial" w:cs="Arial"/>
                <w:sz w:val="18"/>
                <w:szCs w:val="20"/>
                <w:lang w:val="id-ID"/>
              </w:rPr>
            </w:pPr>
            <w:r w:rsidRPr="004678EB">
              <w:rPr>
                <w:rFonts w:ascii="Arial" w:hAnsi="Arial" w:cs="Arial"/>
                <w:sz w:val="18"/>
                <w:szCs w:val="20"/>
                <w:lang w:val="id-ID"/>
              </w:rPr>
              <w:t>Perlakuan</w:t>
            </w:r>
          </w:p>
        </w:tc>
      </w:tr>
      <w:tr w:rsidR="000A4741" w:rsidRPr="000228EB" w:rsidTr="007F1A48">
        <w:tc>
          <w:tcPr>
            <w:tcW w:w="559" w:type="dxa"/>
            <w:tcBorders>
              <w:top w:val="nil"/>
              <w:left w:val="nil"/>
              <w:bottom w:val="single" w:sz="4" w:space="0" w:color="auto"/>
              <w:right w:val="nil"/>
            </w:tcBorders>
          </w:tcPr>
          <w:p w:rsidR="000A4741" w:rsidRPr="004678EB" w:rsidRDefault="000A4741" w:rsidP="000D2899">
            <w:pPr>
              <w:spacing w:line="276" w:lineRule="auto"/>
              <w:jc w:val="both"/>
              <w:rPr>
                <w:rFonts w:ascii="Arial" w:hAnsi="Arial" w:cs="Arial"/>
                <w:sz w:val="18"/>
                <w:lang w:val="id-ID"/>
              </w:rPr>
            </w:pPr>
            <w:r w:rsidRPr="004678EB">
              <w:rPr>
                <w:rFonts w:ascii="Arial" w:hAnsi="Arial" w:cs="Arial"/>
                <w:sz w:val="18"/>
                <w:lang w:val="id-ID"/>
              </w:rPr>
              <w:t>No.</w:t>
            </w:r>
          </w:p>
        </w:tc>
        <w:tc>
          <w:tcPr>
            <w:tcW w:w="2829" w:type="dxa"/>
            <w:tcBorders>
              <w:top w:val="nil"/>
              <w:left w:val="nil"/>
              <w:bottom w:val="single" w:sz="4" w:space="0" w:color="auto"/>
              <w:right w:val="nil"/>
            </w:tcBorders>
          </w:tcPr>
          <w:p w:rsidR="000A4741" w:rsidRPr="004678EB" w:rsidRDefault="000A4741" w:rsidP="000D2899">
            <w:pPr>
              <w:spacing w:line="276" w:lineRule="auto"/>
              <w:jc w:val="both"/>
              <w:rPr>
                <w:rFonts w:ascii="Arial" w:hAnsi="Arial" w:cs="Arial"/>
                <w:sz w:val="18"/>
                <w:szCs w:val="20"/>
                <w:lang w:val="id-ID"/>
              </w:rPr>
            </w:pPr>
            <w:r w:rsidRPr="004678EB">
              <w:rPr>
                <w:rFonts w:ascii="Arial" w:hAnsi="Arial" w:cs="Arial"/>
                <w:sz w:val="18"/>
                <w:szCs w:val="20"/>
                <w:lang w:val="id-ID"/>
              </w:rPr>
              <w:t>Bahan Makanan</w:t>
            </w:r>
          </w:p>
        </w:tc>
        <w:tc>
          <w:tcPr>
            <w:tcW w:w="6076" w:type="dxa"/>
            <w:tcBorders>
              <w:left w:val="nil"/>
              <w:bottom w:val="single" w:sz="4" w:space="0" w:color="auto"/>
              <w:right w:val="nil"/>
            </w:tcBorders>
          </w:tcPr>
          <w:p w:rsidR="000A4741" w:rsidRPr="004678EB" w:rsidRDefault="00EA1CDF" w:rsidP="000D2899">
            <w:pPr>
              <w:spacing w:line="276" w:lineRule="auto"/>
              <w:jc w:val="both"/>
              <w:rPr>
                <w:rFonts w:ascii="Arial" w:hAnsi="Arial" w:cs="Arial"/>
                <w:sz w:val="18"/>
                <w:szCs w:val="20"/>
                <w:lang w:val="id-ID"/>
              </w:rPr>
            </w:pPr>
            <w:r w:rsidRPr="004678EB">
              <w:rPr>
                <w:rFonts w:ascii="Arial" w:hAnsi="Arial" w:cs="Arial"/>
                <w:sz w:val="18"/>
                <w:szCs w:val="20"/>
                <w:lang w:val="id-ID"/>
              </w:rPr>
              <w:t xml:space="preserve">  </w:t>
            </w:r>
            <w:r w:rsidR="00935E4D" w:rsidRPr="004678EB">
              <w:rPr>
                <w:rFonts w:ascii="Arial" w:hAnsi="Arial" w:cs="Arial"/>
                <w:sz w:val="18"/>
                <w:szCs w:val="20"/>
                <w:lang w:val="id-ID"/>
              </w:rPr>
              <w:t xml:space="preserve">      </w:t>
            </w:r>
            <w:r w:rsidR="000A4741" w:rsidRPr="004678EB">
              <w:rPr>
                <w:rFonts w:ascii="Arial" w:hAnsi="Arial" w:cs="Arial"/>
                <w:sz w:val="18"/>
                <w:szCs w:val="20"/>
                <w:lang w:val="id-ID"/>
              </w:rPr>
              <w:t xml:space="preserve">R0  </w:t>
            </w:r>
            <w:r w:rsidRPr="004678EB">
              <w:rPr>
                <w:rFonts w:ascii="Arial" w:hAnsi="Arial" w:cs="Arial"/>
                <w:sz w:val="18"/>
                <w:szCs w:val="20"/>
                <w:lang w:val="id-ID"/>
              </w:rPr>
              <w:t xml:space="preserve">     </w:t>
            </w:r>
            <w:r w:rsidR="000A4741" w:rsidRPr="004678EB">
              <w:rPr>
                <w:rFonts w:ascii="Arial" w:hAnsi="Arial" w:cs="Arial"/>
                <w:sz w:val="18"/>
                <w:szCs w:val="20"/>
                <w:lang w:val="id-ID"/>
              </w:rPr>
              <w:t xml:space="preserve"> </w:t>
            </w:r>
            <w:r w:rsidRPr="004678EB">
              <w:rPr>
                <w:rFonts w:ascii="Arial" w:hAnsi="Arial" w:cs="Arial"/>
                <w:sz w:val="18"/>
                <w:szCs w:val="20"/>
                <w:lang w:val="id-ID"/>
              </w:rPr>
              <w:t xml:space="preserve">  </w:t>
            </w:r>
            <w:r w:rsidR="000A4741" w:rsidRPr="004678EB">
              <w:rPr>
                <w:rFonts w:ascii="Arial" w:hAnsi="Arial" w:cs="Arial"/>
                <w:sz w:val="18"/>
                <w:szCs w:val="20"/>
                <w:lang w:val="id-ID"/>
              </w:rPr>
              <w:t xml:space="preserve">      R1     </w:t>
            </w:r>
            <w:r w:rsidRPr="004678EB">
              <w:rPr>
                <w:rFonts w:ascii="Arial" w:hAnsi="Arial" w:cs="Arial"/>
                <w:sz w:val="18"/>
                <w:szCs w:val="20"/>
                <w:lang w:val="id-ID"/>
              </w:rPr>
              <w:t xml:space="preserve">    </w:t>
            </w:r>
            <w:r w:rsidR="000A4741" w:rsidRPr="004678EB">
              <w:rPr>
                <w:rFonts w:ascii="Arial" w:hAnsi="Arial" w:cs="Arial"/>
                <w:sz w:val="18"/>
                <w:szCs w:val="20"/>
                <w:lang w:val="id-ID"/>
              </w:rPr>
              <w:t xml:space="preserve">       R2     </w:t>
            </w:r>
            <w:r w:rsidRPr="004678EB">
              <w:rPr>
                <w:rFonts w:ascii="Arial" w:hAnsi="Arial" w:cs="Arial"/>
                <w:sz w:val="18"/>
                <w:szCs w:val="20"/>
                <w:lang w:val="id-ID"/>
              </w:rPr>
              <w:t xml:space="preserve">    </w:t>
            </w:r>
            <w:r w:rsidR="000A4741" w:rsidRPr="004678EB">
              <w:rPr>
                <w:rFonts w:ascii="Arial" w:hAnsi="Arial" w:cs="Arial"/>
                <w:sz w:val="18"/>
                <w:szCs w:val="20"/>
                <w:lang w:val="id-ID"/>
              </w:rPr>
              <w:t xml:space="preserve">       R3          </w:t>
            </w:r>
            <w:r w:rsidRPr="004678EB">
              <w:rPr>
                <w:rFonts w:ascii="Arial" w:hAnsi="Arial" w:cs="Arial"/>
                <w:sz w:val="18"/>
                <w:szCs w:val="20"/>
                <w:lang w:val="id-ID"/>
              </w:rPr>
              <w:t xml:space="preserve"> </w:t>
            </w:r>
            <w:r w:rsidR="000A4741" w:rsidRPr="004678EB">
              <w:rPr>
                <w:rFonts w:ascii="Arial" w:hAnsi="Arial" w:cs="Arial"/>
                <w:sz w:val="18"/>
                <w:szCs w:val="20"/>
                <w:lang w:val="id-ID"/>
              </w:rPr>
              <w:t xml:space="preserve">       R4</w:t>
            </w:r>
          </w:p>
        </w:tc>
      </w:tr>
      <w:tr w:rsidR="000A4741" w:rsidRPr="000228EB" w:rsidTr="007F1A48">
        <w:tc>
          <w:tcPr>
            <w:tcW w:w="559" w:type="dxa"/>
            <w:tcBorders>
              <w:top w:val="single" w:sz="4" w:space="0" w:color="auto"/>
              <w:left w:val="nil"/>
              <w:bottom w:val="single" w:sz="4" w:space="0" w:color="000000" w:themeColor="text1"/>
              <w:right w:val="nil"/>
            </w:tcBorders>
          </w:tcPr>
          <w:p w:rsidR="000A4741" w:rsidRPr="004678EB" w:rsidRDefault="000A4741" w:rsidP="000D2899">
            <w:pPr>
              <w:spacing w:line="276" w:lineRule="auto"/>
              <w:jc w:val="both"/>
              <w:rPr>
                <w:rFonts w:ascii="Arial" w:hAnsi="Arial" w:cs="Arial"/>
                <w:sz w:val="18"/>
                <w:lang w:val="id-ID"/>
              </w:rPr>
            </w:pPr>
            <w:r w:rsidRPr="004678EB">
              <w:rPr>
                <w:rFonts w:ascii="Arial" w:hAnsi="Arial" w:cs="Arial"/>
                <w:sz w:val="18"/>
                <w:lang w:val="id-ID"/>
              </w:rPr>
              <w:t>1.</w:t>
            </w:r>
          </w:p>
          <w:p w:rsidR="00EA1CDF" w:rsidRPr="004678EB" w:rsidRDefault="00EA1CDF" w:rsidP="000D2899">
            <w:pPr>
              <w:spacing w:line="276" w:lineRule="auto"/>
              <w:jc w:val="both"/>
              <w:rPr>
                <w:rFonts w:ascii="Arial" w:hAnsi="Arial" w:cs="Arial"/>
                <w:sz w:val="18"/>
                <w:lang w:val="id-ID"/>
              </w:rPr>
            </w:pPr>
            <w:r w:rsidRPr="004678EB">
              <w:rPr>
                <w:rFonts w:ascii="Arial" w:hAnsi="Arial" w:cs="Arial"/>
                <w:sz w:val="18"/>
                <w:lang w:val="id-ID"/>
              </w:rPr>
              <w:t>2.</w:t>
            </w:r>
          </w:p>
          <w:p w:rsidR="00EA1CDF" w:rsidRPr="004678EB" w:rsidRDefault="00EA1CDF" w:rsidP="000D2899">
            <w:pPr>
              <w:spacing w:line="276" w:lineRule="auto"/>
              <w:jc w:val="both"/>
              <w:rPr>
                <w:rFonts w:ascii="Arial" w:hAnsi="Arial" w:cs="Arial"/>
                <w:sz w:val="18"/>
                <w:lang w:val="id-ID"/>
              </w:rPr>
            </w:pPr>
            <w:r w:rsidRPr="004678EB">
              <w:rPr>
                <w:rFonts w:ascii="Arial" w:hAnsi="Arial" w:cs="Arial"/>
                <w:sz w:val="18"/>
                <w:lang w:val="id-ID"/>
              </w:rPr>
              <w:t>3.</w:t>
            </w:r>
          </w:p>
          <w:p w:rsidR="00EA1CDF" w:rsidRPr="004678EB" w:rsidRDefault="00EA1CDF" w:rsidP="000D2899">
            <w:pPr>
              <w:spacing w:line="276" w:lineRule="auto"/>
              <w:jc w:val="both"/>
              <w:rPr>
                <w:rFonts w:ascii="Arial" w:hAnsi="Arial" w:cs="Arial"/>
                <w:sz w:val="18"/>
                <w:lang w:val="id-ID"/>
              </w:rPr>
            </w:pPr>
            <w:r w:rsidRPr="004678EB">
              <w:rPr>
                <w:rFonts w:ascii="Arial" w:hAnsi="Arial" w:cs="Arial"/>
                <w:sz w:val="18"/>
                <w:lang w:val="id-ID"/>
              </w:rPr>
              <w:t>4.</w:t>
            </w:r>
          </w:p>
          <w:p w:rsidR="00EA1CDF" w:rsidRPr="004678EB" w:rsidRDefault="00EA1CDF" w:rsidP="000D2899">
            <w:pPr>
              <w:spacing w:line="276" w:lineRule="auto"/>
              <w:jc w:val="both"/>
              <w:rPr>
                <w:rFonts w:ascii="Arial" w:hAnsi="Arial" w:cs="Arial"/>
                <w:sz w:val="18"/>
                <w:lang w:val="id-ID"/>
              </w:rPr>
            </w:pPr>
            <w:r w:rsidRPr="004678EB">
              <w:rPr>
                <w:rFonts w:ascii="Arial" w:hAnsi="Arial" w:cs="Arial"/>
                <w:sz w:val="18"/>
                <w:lang w:val="id-ID"/>
              </w:rPr>
              <w:t>5.</w:t>
            </w:r>
          </w:p>
          <w:p w:rsidR="00EA1CDF" w:rsidRPr="004678EB" w:rsidRDefault="00EA1CDF" w:rsidP="000D2899">
            <w:pPr>
              <w:spacing w:line="276" w:lineRule="auto"/>
              <w:jc w:val="both"/>
              <w:rPr>
                <w:rFonts w:ascii="Arial" w:hAnsi="Arial" w:cs="Arial"/>
                <w:sz w:val="18"/>
                <w:lang w:val="id-ID"/>
              </w:rPr>
            </w:pPr>
            <w:r w:rsidRPr="004678EB">
              <w:rPr>
                <w:rFonts w:ascii="Arial" w:hAnsi="Arial" w:cs="Arial"/>
                <w:sz w:val="18"/>
                <w:lang w:val="id-ID"/>
              </w:rPr>
              <w:t>6.</w:t>
            </w:r>
          </w:p>
          <w:p w:rsidR="00EA1CDF" w:rsidRPr="004678EB" w:rsidRDefault="00EA1CDF" w:rsidP="000D2899">
            <w:pPr>
              <w:spacing w:line="276" w:lineRule="auto"/>
              <w:jc w:val="both"/>
              <w:rPr>
                <w:rFonts w:ascii="Arial" w:hAnsi="Arial" w:cs="Arial"/>
                <w:sz w:val="18"/>
                <w:lang w:val="id-ID"/>
              </w:rPr>
            </w:pPr>
            <w:r w:rsidRPr="004678EB">
              <w:rPr>
                <w:rFonts w:ascii="Arial" w:hAnsi="Arial" w:cs="Arial"/>
                <w:sz w:val="18"/>
                <w:lang w:val="id-ID"/>
              </w:rPr>
              <w:t>7.</w:t>
            </w:r>
          </w:p>
        </w:tc>
        <w:tc>
          <w:tcPr>
            <w:tcW w:w="2829" w:type="dxa"/>
            <w:tcBorders>
              <w:top w:val="single" w:sz="4" w:space="0" w:color="auto"/>
              <w:left w:val="nil"/>
              <w:bottom w:val="single" w:sz="4" w:space="0" w:color="000000" w:themeColor="text1"/>
              <w:right w:val="nil"/>
            </w:tcBorders>
          </w:tcPr>
          <w:p w:rsidR="000A4741" w:rsidRPr="004678EB" w:rsidRDefault="000A4741" w:rsidP="000D2899">
            <w:pPr>
              <w:spacing w:line="276" w:lineRule="auto"/>
              <w:jc w:val="both"/>
              <w:rPr>
                <w:rFonts w:ascii="Arial" w:hAnsi="Arial" w:cs="Arial"/>
                <w:sz w:val="18"/>
                <w:lang w:val="id-ID"/>
              </w:rPr>
            </w:pPr>
            <w:r w:rsidRPr="004678EB">
              <w:rPr>
                <w:rFonts w:ascii="Arial" w:hAnsi="Arial" w:cs="Arial"/>
                <w:sz w:val="18"/>
                <w:lang w:val="id-ID"/>
              </w:rPr>
              <w:t>Tepung Biji Karet**</w:t>
            </w:r>
          </w:p>
          <w:p w:rsidR="00EA1CDF" w:rsidRPr="004678EB" w:rsidRDefault="00EA1CDF" w:rsidP="000D2899">
            <w:pPr>
              <w:spacing w:line="276" w:lineRule="auto"/>
              <w:jc w:val="both"/>
              <w:rPr>
                <w:rFonts w:ascii="Arial" w:hAnsi="Arial" w:cs="Arial"/>
                <w:sz w:val="18"/>
                <w:lang w:val="id-ID"/>
              </w:rPr>
            </w:pPr>
            <w:r w:rsidRPr="004678EB">
              <w:rPr>
                <w:rFonts w:ascii="Arial" w:hAnsi="Arial" w:cs="Arial"/>
                <w:sz w:val="18"/>
                <w:lang w:val="id-ID"/>
              </w:rPr>
              <w:t>Jagung Kuning*</w:t>
            </w:r>
          </w:p>
          <w:p w:rsidR="00EA1CDF" w:rsidRPr="004678EB" w:rsidRDefault="00EA1CDF" w:rsidP="000D2899">
            <w:pPr>
              <w:spacing w:line="276" w:lineRule="auto"/>
              <w:jc w:val="both"/>
              <w:rPr>
                <w:rFonts w:ascii="Arial" w:hAnsi="Arial" w:cs="Arial"/>
                <w:sz w:val="18"/>
                <w:lang w:val="id-ID"/>
              </w:rPr>
            </w:pPr>
            <w:r w:rsidRPr="004678EB">
              <w:rPr>
                <w:rFonts w:ascii="Arial" w:hAnsi="Arial" w:cs="Arial"/>
                <w:sz w:val="18"/>
                <w:lang w:val="id-ID"/>
              </w:rPr>
              <w:t>Dedak Halus*</w:t>
            </w:r>
          </w:p>
          <w:p w:rsidR="00EA1CDF" w:rsidRPr="004678EB" w:rsidRDefault="00EA1CDF" w:rsidP="000D2899">
            <w:pPr>
              <w:spacing w:line="276" w:lineRule="auto"/>
              <w:jc w:val="both"/>
              <w:rPr>
                <w:rFonts w:ascii="Arial" w:hAnsi="Arial" w:cs="Arial"/>
                <w:sz w:val="18"/>
                <w:lang w:val="id-ID"/>
              </w:rPr>
            </w:pPr>
            <w:r w:rsidRPr="004678EB">
              <w:rPr>
                <w:rFonts w:ascii="Arial" w:hAnsi="Arial" w:cs="Arial"/>
                <w:sz w:val="18"/>
                <w:lang w:val="id-ID"/>
              </w:rPr>
              <w:t>Kacang Kedelai*</w:t>
            </w:r>
          </w:p>
          <w:p w:rsidR="00EA1CDF" w:rsidRPr="004678EB" w:rsidRDefault="00EA1CDF" w:rsidP="000D2899">
            <w:pPr>
              <w:spacing w:line="276" w:lineRule="auto"/>
              <w:jc w:val="both"/>
              <w:rPr>
                <w:rFonts w:ascii="Arial" w:hAnsi="Arial" w:cs="Arial"/>
                <w:sz w:val="18"/>
                <w:lang w:val="id-ID"/>
              </w:rPr>
            </w:pPr>
            <w:r w:rsidRPr="004678EB">
              <w:rPr>
                <w:rFonts w:ascii="Arial" w:hAnsi="Arial" w:cs="Arial"/>
                <w:sz w:val="18"/>
                <w:lang w:val="id-ID"/>
              </w:rPr>
              <w:t>Kacang Merah*</w:t>
            </w:r>
          </w:p>
          <w:p w:rsidR="00EA1CDF" w:rsidRPr="004678EB" w:rsidRDefault="00EA1CDF" w:rsidP="000D2899">
            <w:pPr>
              <w:spacing w:line="276" w:lineRule="auto"/>
              <w:jc w:val="both"/>
              <w:rPr>
                <w:rFonts w:ascii="Arial" w:hAnsi="Arial" w:cs="Arial"/>
                <w:sz w:val="18"/>
                <w:lang w:val="id-ID"/>
              </w:rPr>
            </w:pPr>
            <w:r w:rsidRPr="004678EB">
              <w:rPr>
                <w:rFonts w:ascii="Arial" w:hAnsi="Arial" w:cs="Arial"/>
                <w:sz w:val="18"/>
                <w:lang w:val="id-ID"/>
              </w:rPr>
              <w:t>Tepung Ikan*</w:t>
            </w:r>
          </w:p>
          <w:p w:rsidR="00EA1CDF" w:rsidRPr="004678EB" w:rsidRDefault="00EA1CDF" w:rsidP="000D2899">
            <w:pPr>
              <w:spacing w:line="276" w:lineRule="auto"/>
              <w:jc w:val="both"/>
              <w:rPr>
                <w:rFonts w:ascii="Arial" w:hAnsi="Arial" w:cs="Arial"/>
                <w:sz w:val="18"/>
                <w:lang w:val="id-ID"/>
              </w:rPr>
            </w:pPr>
            <w:r w:rsidRPr="004678EB">
              <w:rPr>
                <w:rFonts w:ascii="Arial" w:hAnsi="Arial" w:cs="Arial"/>
                <w:sz w:val="18"/>
                <w:lang w:val="id-ID"/>
              </w:rPr>
              <w:t>Mineral</w:t>
            </w:r>
          </w:p>
        </w:tc>
        <w:tc>
          <w:tcPr>
            <w:tcW w:w="6076" w:type="dxa"/>
            <w:tcBorders>
              <w:top w:val="single" w:sz="4" w:space="0" w:color="auto"/>
              <w:left w:val="nil"/>
              <w:bottom w:val="single" w:sz="4" w:space="0" w:color="000000" w:themeColor="text1"/>
              <w:right w:val="nil"/>
            </w:tcBorders>
          </w:tcPr>
          <w:p w:rsidR="000A4741" w:rsidRPr="004678EB" w:rsidRDefault="00935E4D" w:rsidP="000D2899">
            <w:pPr>
              <w:spacing w:line="276" w:lineRule="auto"/>
              <w:jc w:val="both"/>
              <w:rPr>
                <w:rFonts w:ascii="Arial" w:hAnsi="Arial" w:cs="Arial"/>
                <w:sz w:val="18"/>
                <w:lang w:val="id-ID"/>
              </w:rPr>
            </w:pPr>
            <w:r w:rsidRPr="004678EB">
              <w:rPr>
                <w:rFonts w:ascii="Arial" w:hAnsi="Arial" w:cs="Arial"/>
                <w:sz w:val="18"/>
                <w:lang w:val="id-ID"/>
              </w:rPr>
              <w:t xml:space="preserve">          </w:t>
            </w:r>
            <w:r w:rsidR="000A4741" w:rsidRPr="004678EB">
              <w:rPr>
                <w:rFonts w:ascii="Arial" w:hAnsi="Arial" w:cs="Arial"/>
                <w:sz w:val="18"/>
                <w:lang w:val="id-ID"/>
              </w:rPr>
              <w:t xml:space="preserve">0           </w:t>
            </w:r>
            <w:r w:rsidRPr="004678EB">
              <w:rPr>
                <w:rFonts w:ascii="Arial" w:hAnsi="Arial" w:cs="Arial"/>
                <w:sz w:val="18"/>
                <w:lang w:val="id-ID"/>
              </w:rPr>
              <w:t xml:space="preserve">     </w:t>
            </w:r>
            <w:r w:rsidR="000A4741" w:rsidRPr="004678EB">
              <w:rPr>
                <w:rFonts w:ascii="Arial" w:hAnsi="Arial" w:cs="Arial"/>
                <w:sz w:val="18"/>
                <w:lang w:val="id-ID"/>
              </w:rPr>
              <w:t xml:space="preserve">  2</w:t>
            </w:r>
            <w:r w:rsidR="00EA1CDF" w:rsidRPr="004678EB">
              <w:rPr>
                <w:rFonts w:ascii="Arial" w:hAnsi="Arial" w:cs="Arial"/>
                <w:sz w:val="18"/>
                <w:lang w:val="id-ID"/>
              </w:rPr>
              <w:t xml:space="preserve">  </w:t>
            </w:r>
            <w:r w:rsidR="000A4741" w:rsidRPr="004678EB">
              <w:rPr>
                <w:rFonts w:ascii="Arial" w:hAnsi="Arial" w:cs="Arial"/>
                <w:sz w:val="18"/>
                <w:lang w:val="id-ID"/>
              </w:rPr>
              <w:t xml:space="preserve">      </w:t>
            </w:r>
            <w:r w:rsidRPr="004678EB">
              <w:rPr>
                <w:rFonts w:ascii="Arial" w:hAnsi="Arial" w:cs="Arial"/>
                <w:sz w:val="18"/>
                <w:lang w:val="id-ID"/>
              </w:rPr>
              <w:t xml:space="preserve">       </w:t>
            </w:r>
            <w:r w:rsidR="000A4741" w:rsidRPr="004678EB">
              <w:rPr>
                <w:rFonts w:ascii="Arial" w:hAnsi="Arial" w:cs="Arial"/>
                <w:sz w:val="18"/>
                <w:lang w:val="id-ID"/>
              </w:rPr>
              <w:t xml:space="preserve"> 4           </w:t>
            </w:r>
            <w:r w:rsidRPr="004678EB">
              <w:rPr>
                <w:rFonts w:ascii="Arial" w:hAnsi="Arial" w:cs="Arial"/>
                <w:sz w:val="18"/>
                <w:lang w:val="id-ID"/>
              </w:rPr>
              <w:t xml:space="preserve">        6                 </w:t>
            </w:r>
            <w:r w:rsidR="000A4741" w:rsidRPr="004678EB">
              <w:rPr>
                <w:rFonts w:ascii="Arial" w:hAnsi="Arial" w:cs="Arial"/>
                <w:sz w:val="18"/>
                <w:lang w:val="id-ID"/>
              </w:rPr>
              <w:t xml:space="preserve">   8</w:t>
            </w:r>
          </w:p>
          <w:p w:rsidR="000A4741" w:rsidRPr="004678EB" w:rsidRDefault="00935E4D" w:rsidP="000D2899">
            <w:pPr>
              <w:spacing w:line="276" w:lineRule="auto"/>
              <w:jc w:val="both"/>
              <w:rPr>
                <w:rFonts w:ascii="Arial" w:hAnsi="Arial" w:cs="Arial"/>
                <w:sz w:val="18"/>
                <w:lang w:val="id-ID"/>
              </w:rPr>
            </w:pPr>
            <w:r w:rsidRPr="004678EB">
              <w:rPr>
                <w:rFonts w:ascii="Arial" w:hAnsi="Arial" w:cs="Arial"/>
                <w:sz w:val="18"/>
                <w:lang w:val="id-ID"/>
              </w:rPr>
              <w:t xml:space="preserve">        </w:t>
            </w:r>
            <w:r w:rsidR="000A4741" w:rsidRPr="004678EB">
              <w:rPr>
                <w:rFonts w:ascii="Arial" w:hAnsi="Arial" w:cs="Arial"/>
                <w:sz w:val="18"/>
                <w:lang w:val="id-ID"/>
              </w:rPr>
              <w:t xml:space="preserve">48      </w:t>
            </w:r>
            <w:r w:rsidRPr="004678EB">
              <w:rPr>
                <w:rFonts w:ascii="Arial" w:hAnsi="Arial" w:cs="Arial"/>
                <w:sz w:val="18"/>
                <w:lang w:val="id-ID"/>
              </w:rPr>
              <w:t xml:space="preserve">         47             </w:t>
            </w:r>
            <w:r w:rsidR="000A4741" w:rsidRPr="004678EB">
              <w:rPr>
                <w:rFonts w:ascii="Arial" w:hAnsi="Arial" w:cs="Arial"/>
                <w:sz w:val="18"/>
                <w:lang w:val="id-ID"/>
              </w:rPr>
              <w:t xml:space="preserve"> 46           </w:t>
            </w:r>
            <w:r w:rsidRPr="004678EB">
              <w:rPr>
                <w:rFonts w:ascii="Arial" w:hAnsi="Arial" w:cs="Arial"/>
                <w:sz w:val="18"/>
                <w:lang w:val="id-ID"/>
              </w:rPr>
              <w:t xml:space="preserve">    </w:t>
            </w:r>
            <w:r w:rsidR="000A4741" w:rsidRPr="004678EB">
              <w:rPr>
                <w:rFonts w:ascii="Arial" w:hAnsi="Arial" w:cs="Arial"/>
                <w:sz w:val="18"/>
                <w:lang w:val="id-ID"/>
              </w:rPr>
              <w:t xml:space="preserve">   45    </w:t>
            </w:r>
            <w:r w:rsidRPr="004678EB">
              <w:rPr>
                <w:rFonts w:ascii="Arial" w:hAnsi="Arial" w:cs="Arial"/>
                <w:sz w:val="18"/>
                <w:lang w:val="id-ID"/>
              </w:rPr>
              <w:t xml:space="preserve"> </w:t>
            </w:r>
            <w:r w:rsidR="000A4741" w:rsidRPr="004678EB">
              <w:rPr>
                <w:rFonts w:ascii="Arial" w:hAnsi="Arial" w:cs="Arial"/>
                <w:sz w:val="18"/>
                <w:lang w:val="id-ID"/>
              </w:rPr>
              <w:t xml:space="preserve">    </w:t>
            </w:r>
            <w:r w:rsidRPr="004678EB">
              <w:rPr>
                <w:rFonts w:ascii="Arial" w:hAnsi="Arial" w:cs="Arial"/>
                <w:sz w:val="18"/>
                <w:lang w:val="id-ID"/>
              </w:rPr>
              <w:t xml:space="preserve"> </w:t>
            </w:r>
            <w:r w:rsidR="000A4741" w:rsidRPr="004678EB">
              <w:rPr>
                <w:rFonts w:ascii="Arial" w:hAnsi="Arial" w:cs="Arial"/>
                <w:sz w:val="18"/>
                <w:lang w:val="id-ID"/>
              </w:rPr>
              <w:t xml:space="preserve">   </w:t>
            </w:r>
            <w:r w:rsidRPr="004678EB">
              <w:rPr>
                <w:rFonts w:ascii="Arial" w:hAnsi="Arial" w:cs="Arial"/>
                <w:sz w:val="18"/>
                <w:lang w:val="id-ID"/>
              </w:rPr>
              <w:t xml:space="preserve">  </w:t>
            </w:r>
            <w:r w:rsidR="00EA1CDF" w:rsidRPr="004678EB">
              <w:rPr>
                <w:rFonts w:ascii="Arial" w:hAnsi="Arial" w:cs="Arial"/>
                <w:sz w:val="18"/>
                <w:lang w:val="id-ID"/>
              </w:rPr>
              <w:t xml:space="preserve">  44</w:t>
            </w:r>
          </w:p>
          <w:p w:rsidR="00EA1CDF" w:rsidRPr="004678EB" w:rsidRDefault="00935E4D" w:rsidP="000D2899">
            <w:pPr>
              <w:spacing w:line="276" w:lineRule="auto"/>
              <w:jc w:val="both"/>
              <w:rPr>
                <w:rFonts w:ascii="Arial" w:hAnsi="Arial" w:cs="Arial"/>
                <w:sz w:val="18"/>
                <w:lang w:val="id-ID"/>
              </w:rPr>
            </w:pPr>
            <w:r w:rsidRPr="004678EB">
              <w:rPr>
                <w:rFonts w:ascii="Arial" w:hAnsi="Arial" w:cs="Arial"/>
                <w:sz w:val="18"/>
                <w:lang w:val="id-ID"/>
              </w:rPr>
              <w:t xml:space="preserve">        </w:t>
            </w:r>
            <w:r w:rsidR="00EA1CDF" w:rsidRPr="004678EB">
              <w:rPr>
                <w:rFonts w:ascii="Arial" w:hAnsi="Arial" w:cs="Arial"/>
                <w:sz w:val="18"/>
                <w:lang w:val="id-ID"/>
              </w:rPr>
              <w:t xml:space="preserve">10     </w:t>
            </w:r>
            <w:r w:rsidRPr="004678EB">
              <w:rPr>
                <w:rFonts w:ascii="Arial" w:hAnsi="Arial" w:cs="Arial"/>
                <w:sz w:val="18"/>
                <w:lang w:val="id-ID"/>
              </w:rPr>
              <w:t xml:space="preserve">    </w:t>
            </w:r>
            <w:r w:rsidR="00EA1CDF" w:rsidRPr="004678EB">
              <w:rPr>
                <w:rFonts w:ascii="Arial" w:hAnsi="Arial" w:cs="Arial"/>
                <w:sz w:val="18"/>
                <w:lang w:val="id-ID"/>
              </w:rPr>
              <w:t xml:space="preserve">      11       </w:t>
            </w:r>
            <w:r w:rsidRPr="004678EB">
              <w:rPr>
                <w:rFonts w:ascii="Arial" w:hAnsi="Arial" w:cs="Arial"/>
                <w:sz w:val="18"/>
                <w:lang w:val="id-ID"/>
              </w:rPr>
              <w:t xml:space="preserve">    </w:t>
            </w:r>
            <w:r w:rsidR="00EA1CDF" w:rsidRPr="004678EB">
              <w:rPr>
                <w:rFonts w:ascii="Arial" w:hAnsi="Arial" w:cs="Arial"/>
                <w:sz w:val="18"/>
                <w:lang w:val="id-ID"/>
              </w:rPr>
              <w:t xml:space="preserve">     9,5          </w:t>
            </w:r>
            <w:r w:rsidRPr="004678EB">
              <w:rPr>
                <w:rFonts w:ascii="Arial" w:hAnsi="Arial" w:cs="Arial"/>
                <w:sz w:val="18"/>
                <w:lang w:val="id-ID"/>
              </w:rPr>
              <w:t xml:space="preserve">       9             </w:t>
            </w:r>
            <w:r w:rsidR="00EA1CDF" w:rsidRPr="004678EB">
              <w:rPr>
                <w:rFonts w:ascii="Arial" w:hAnsi="Arial" w:cs="Arial"/>
                <w:sz w:val="18"/>
                <w:lang w:val="id-ID"/>
              </w:rPr>
              <w:t xml:space="preserve">  </w:t>
            </w:r>
            <w:r w:rsidRPr="004678EB">
              <w:rPr>
                <w:rFonts w:ascii="Arial" w:hAnsi="Arial" w:cs="Arial"/>
                <w:sz w:val="18"/>
                <w:lang w:val="id-ID"/>
              </w:rPr>
              <w:t xml:space="preserve"> </w:t>
            </w:r>
            <w:r w:rsidR="00EA1CDF" w:rsidRPr="004678EB">
              <w:rPr>
                <w:rFonts w:ascii="Arial" w:hAnsi="Arial" w:cs="Arial"/>
                <w:sz w:val="18"/>
                <w:lang w:val="id-ID"/>
              </w:rPr>
              <w:t xml:space="preserve">   8</w:t>
            </w:r>
          </w:p>
          <w:p w:rsidR="00EA1CDF" w:rsidRPr="004678EB" w:rsidRDefault="00935E4D" w:rsidP="000D2899">
            <w:pPr>
              <w:spacing w:line="276" w:lineRule="auto"/>
              <w:jc w:val="both"/>
              <w:rPr>
                <w:rFonts w:ascii="Arial" w:hAnsi="Arial" w:cs="Arial"/>
                <w:sz w:val="18"/>
                <w:lang w:val="id-ID"/>
              </w:rPr>
            </w:pPr>
            <w:r w:rsidRPr="004678EB">
              <w:rPr>
                <w:rFonts w:ascii="Arial" w:hAnsi="Arial" w:cs="Arial"/>
                <w:sz w:val="18"/>
                <w:lang w:val="id-ID"/>
              </w:rPr>
              <w:t xml:space="preserve">        </w:t>
            </w:r>
            <w:r w:rsidR="00EA1CDF" w:rsidRPr="004678EB">
              <w:rPr>
                <w:rFonts w:ascii="Arial" w:hAnsi="Arial" w:cs="Arial"/>
                <w:sz w:val="18"/>
                <w:lang w:val="id-ID"/>
              </w:rPr>
              <w:t xml:space="preserve">12,95    </w:t>
            </w:r>
            <w:r w:rsidRPr="004678EB">
              <w:rPr>
                <w:rFonts w:ascii="Arial" w:hAnsi="Arial" w:cs="Arial"/>
                <w:sz w:val="18"/>
                <w:lang w:val="id-ID"/>
              </w:rPr>
              <w:t xml:space="preserve">   </w:t>
            </w:r>
            <w:r w:rsidR="00EA1CDF" w:rsidRPr="004678EB">
              <w:rPr>
                <w:rFonts w:ascii="Arial" w:hAnsi="Arial" w:cs="Arial"/>
                <w:sz w:val="18"/>
                <w:lang w:val="id-ID"/>
              </w:rPr>
              <w:t xml:space="preserve">  12,38   </w:t>
            </w:r>
            <w:r w:rsidRPr="004678EB">
              <w:rPr>
                <w:rFonts w:ascii="Arial" w:hAnsi="Arial" w:cs="Arial"/>
                <w:sz w:val="18"/>
                <w:lang w:val="id-ID"/>
              </w:rPr>
              <w:t xml:space="preserve">   </w:t>
            </w:r>
            <w:r w:rsidR="00EA1CDF" w:rsidRPr="004678EB">
              <w:rPr>
                <w:rFonts w:ascii="Arial" w:hAnsi="Arial" w:cs="Arial"/>
                <w:sz w:val="18"/>
                <w:lang w:val="id-ID"/>
              </w:rPr>
              <w:t xml:space="preserve">   11,43     </w:t>
            </w:r>
            <w:r w:rsidRPr="004678EB">
              <w:rPr>
                <w:rFonts w:ascii="Arial" w:hAnsi="Arial" w:cs="Arial"/>
                <w:sz w:val="18"/>
                <w:lang w:val="id-ID"/>
              </w:rPr>
              <w:t xml:space="preserve">    </w:t>
            </w:r>
            <w:r w:rsidR="00EA1CDF" w:rsidRPr="004678EB">
              <w:rPr>
                <w:rFonts w:ascii="Arial" w:hAnsi="Arial" w:cs="Arial"/>
                <w:sz w:val="18"/>
                <w:lang w:val="id-ID"/>
              </w:rPr>
              <w:t xml:space="preserve">   11,27      </w:t>
            </w:r>
            <w:r w:rsidRPr="004678EB">
              <w:rPr>
                <w:rFonts w:ascii="Arial" w:hAnsi="Arial" w:cs="Arial"/>
                <w:sz w:val="18"/>
                <w:lang w:val="id-ID"/>
              </w:rPr>
              <w:t xml:space="preserve"> </w:t>
            </w:r>
            <w:r w:rsidR="00EA1CDF" w:rsidRPr="004678EB">
              <w:rPr>
                <w:rFonts w:ascii="Arial" w:hAnsi="Arial" w:cs="Arial"/>
                <w:sz w:val="18"/>
                <w:lang w:val="id-ID"/>
              </w:rPr>
              <w:t xml:space="preserve">     10,73</w:t>
            </w:r>
          </w:p>
          <w:p w:rsidR="00EA1CDF" w:rsidRPr="004678EB" w:rsidRDefault="00935E4D" w:rsidP="000D2899">
            <w:pPr>
              <w:spacing w:line="276" w:lineRule="auto"/>
              <w:jc w:val="both"/>
              <w:rPr>
                <w:rFonts w:ascii="Arial" w:hAnsi="Arial" w:cs="Arial"/>
                <w:sz w:val="18"/>
                <w:lang w:val="id-ID"/>
              </w:rPr>
            </w:pPr>
            <w:r w:rsidRPr="004678EB">
              <w:rPr>
                <w:rFonts w:ascii="Arial" w:hAnsi="Arial" w:cs="Arial"/>
                <w:sz w:val="18"/>
                <w:lang w:val="id-ID"/>
              </w:rPr>
              <w:t xml:space="preserve">        </w:t>
            </w:r>
            <w:r w:rsidR="00EA1CDF" w:rsidRPr="004678EB">
              <w:rPr>
                <w:rFonts w:ascii="Arial" w:hAnsi="Arial" w:cs="Arial"/>
                <w:sz w:val="18"/>
                <w:lang w:val="id-ID"/>
              </w:rPr>
              <w:t xml:space="preserve">19,05     </w:t>
            </w:r>
            <w:r w:rsidRPr="004678EB">
              <w:rPr>
                <w:rFonts w:ascii="Arial" w:hAnsi="Arial" w:cs="Arial"/>
                <w:sz w:val="18"/>
                <w:lang w:val="id-ID"/>
              </w:rPr>
              <w:t xml:space="preserve">   </w:t>
            </w:r>
            <w:r w:rsidR="00EA1CDF" w:rsidRPr="004678EB">
              <w:rPr>
                <w:rFonts w:ascii="Arial" w:hAnsi="Arial" w:cs="Arial"/>
                <w:sz w:val="18"/>
                <w:lang w:val="id-ID"/>
              </w:rPr>
              <w:t xml:space="preserve"> 18,62   </w:t>
            </w:r>
            <w:r w:rsidRPr="004678EB">
              <w:rPr>
                <w:rFonts w:ascii="Arial" w:hAnsi="Arial" w:cs="Arial"/>
                <w:sz w:val="18"/>
                <w:lang w:val="id-ID"/>
              </w:rPr>
              <w:t xml:space="preserve">   </w:t>
            </w:r>
            <w:r w:rsidR="00EA1CDF" w:rsidRPr="004678EB">
              <w:rPr>
                <w:rFonts w:ascii="Arial" w:hAnsi="Arial" w:cs="Arial"/>
                <w:sz w:val="18"/>
                <w:lang w:val="id-ID"/>
              </w:rPr>
              <w:t xml:space="preserve">   20,07    </w:t>
            </w:r>
            <w:r w:rsidRPr="004678EB">
              <w:rPr>
                <w:rFonts w:ascii="Arial" w:hAnsi="Arial" w:cs="Arial"/>
                <w:sz w:val="18"/>
                <w:lang w:val="id-ID"/>
              </w:rPr>
              <w:t xml:space="preserve">    </w:t>
            </w:r>
            <w:r w:rsidR="00EA1CDF" w:rsidRPr="004678EB">
              <w:rPr>
                <w:rFonts w:ascii="Arial" w:hAnsi="Arial" w:cs="Arial"/>
                <w:sz w:val="18"/>
                <w:lang w:val="id-ID"/>
              </w:rPr>
              <w:t xml:space="preserve">    18,73       </w:t>
            </w:r>
            <w:r w:rsidRPr="004678EB">
              <w:rPr>
                <w:rFonts w:ascii="Arial" w:hAnsi="Arial" w:cs="Arial"/>
                <w:sz w:val="18"/>
                <w:lang w:val="id-ID"/>
              </w:rPr>
              <w:t xml:space="preserve"> </w:t>
            </w:r>
            <w:r w:rsidR="00EA1CDF" w:rsidRPr="004678EB">
              <w:rPr>
                <w:rFonts w:ascii="Arial" w:hAnsi="Arial" w:cs="Arial"/>
                <w:sz w:val="18"/>
                <w:lang w:val="id-ID"/>
              </w:rPr>
              <w:t xml:space="preserve">    20,27</w:t>
            </w:r>
          </w:p>
          <w:p w:rsidR="00EA1CDF" w:rsidRPr="004678EB" w:rsidRDefault="00935E4D" w:rsidP="000D2899">
            <w:pPr>
              <w:spacing w:line="276" w:lineRule="auto"/>
              <w:jc w:val="both"/>
              <w:rPr>
                <w:rFonts w:ascii="Arial" w:hAnsi="Arial" w:cs="Arial"/>
                <w:sz w:val="18"/>
                <w:lang w:val="id-ID"/>
              </w:rPr>
            </w:pPr>
            <w:r w:rsidRPr="004678EB">
              <w:rPr>
                <w:rFonts w:ascii="Arial" w:hAnsi="Arial" w:cs="Arial"/>
                <w:sz w:val="18"/>
                <w:lang w:val="id-ID"/>
              </w:rPr>
              <w:t xml:space="preserve">          </w:t>
            </w:r>
            <w:r w:rsidR="00EA1CDF" w:rsidRPr="004678EB">
              <w:rPr>
                <w:rFonts w:ascii="Arial" w:hAnsi="Arial" w:cs="Arial"/>
                <w:sz w:val="18"/>
                <w:lang w:val="id-ID"/>
              </w:rPr>
              <w:t xml:space="preserve">9      </w:t>
            </w:r>
            <w:r w:rsidRPr="004678EB">
              <w:rPr>
                <w:rFonts w:ascii="Arial" w:hAnsi="Arial" w:cs="Arial"/>
                <w:sz w:val="18"/>
                <w:lang w:val="id-ID"/>
              </w:rPr>
              <w:t xml:space="preserve">   </w:t>
            </w:r>
            <w:r w:rsidR="00EA1CDF" w:rsidRPr="004678EB">
              <w:rPr>
                <w:rFonts w:ascii="Arial" w:hAnsi="Arial" w:cs="Arial"/>
                <w:sz w:val="18"/>
                <w:lang w:val="id-ID"/>
              </w:rPr>
              <w:t xml:space="preserve">        9           </w:t>
            </w:r>
            <w:r w:rsidRPr="004678EB">
              <w:rPr>
                <w:rFonts w:ascii="Arial" w:hAnsi="Arial" w:cs="Arial"/>
                <w:sz w:val="18"/>
                <w:lang w:val="id-ID"/>
              </w:rPr>
              <w:t xml:space="preserve">   </w:t>
            </w:r>
            <w:r w:rsidR="00EA1CDF" w:rsidRPr="004678EB">
              <w:rPr>
                <w:rFonts w:ascii="Arial" w:hAnsi="Arial" w:cs="Arial"/>
                <w:sz w:val="18"/>
                <w:lang w:val="id-ID"/>
              </w:rPr>
              <w:t xml:space="preserve">   9           </w:t>
            </w:r>
            <w:r w:rsidRPr="004678EB">
              <w:rPr>
                <w:rFonts w:ascii="Arial" w:hAnsi="Arial" w:cs="Arial"/>
                <w:sz w:val="18"/>
                <w:lang w:val="id-ID"/>
              </w:rPr>
              <w:t xml:space="preserve">    </w:t>
            </w:r>
            <w:r w:rsidR="00EA1CDF" w:rsidRPr="004678EB">
              <w:rPr>
                <w:rFonts w:ascii="Arial" w:hAnsi="Arial" w:cs="Arial"/>
                <w:sz w:val="18"/>
                <w:lang w:val="id-ID"/>
              </w:rPr>
              <w:t xml:space="preserve">     9          </w:t>
            </w:r>
            <w:r w:rsidRPr="004678EB">
              <w:rPr>
                <w:rFonts w:ascii="Arial" w:hAnsi="Arial" w:cs="Arial"/>
                <w:sz w:val="18"/>
                <w:lang w:val="id-ID"/>
              </w:rPr>
              <w:t xml:space="preserve"> </w:t>
            </w:r>
            <w:r w:rsidR="00EA1CDF" w:rsidRPr="004678EB">
              <w:rPr>
                <w:rFonts w:ascii="Arial" w:hAnsi="Arial" w:cs="Arial"/>
                <w:sz w:val="18"/>
                <w:lang w:val="id-ID"/>
              </w:rPr>
              <w:t xml:space="preserve">         9</w:t>
            </w:r>
          </w:p>
          <w:p w:rsidR="00EA1CDF" w:rsidRPr="004678EB" w:rsidRDefault="00935E4D" w:rsidP="000D2899">
            <w:pPr>
              <w:spacing w:line="276" w:lineRule="auto"/>
              <w:jc w:val="both"/>
              <w:rPr>
                <w:rFonts w:ascii="Arial" w:hAnsi="Arial" w:cs="Arial"/>
                <w:sz w:val="18"/>
                <w:lang w:val="id-ID"/>
              </w:rPr>
            </w:pPr>
            <w:r w:rsidRPr="004678EB">
              <w:rPr>
                <w:rFonts w:ascii="Arial" w:hAnsi="Arial" w:cs="Arial"/>
                <w:sz w:val="18"/>
                <w:lang w:val="id-ID"/>
              </w:rPr>
              <w:t xml:space="preserve">          </w:t>
            </w:r>
            <w:r w:rsidR="00EA1CDF" w:rsidRPr="004678EB">
              <w:rPr>
                <w:rFonts w:ascii="Arial" w:hAnsi="Arial" w:cs="Arial"/>
                <w:sz w:val="18"/>
                <w:lang w:val="id-ID"/>
              </w:rPr>
              <w:t xml:space="preserve">1          </w:t>
            </w:r>
            <w:r w:rsidRPr="004678EB">
              <w:rPr>
                <w:rFonts w:ascii="Arial" w:hAnsi="Arial" w:cs="Arial"/>
                <w:sz w:val="18"/>
                <w:lang w:val="id-ID"/>
              </w:rPr>
              <w:t xml:space="preserve">   </w:t>
            </w:r>
            <w:r w:rsidR="00EA1CDF" w:rsidRPr="004678EB">
              <w:rPr>
                <w:rFonts w:ascii="Arial" w:hAnsi="Arial" w:cs="Arial"/>
                <w:sz w:val="18"/>
                <w:lang w:val="id-ID"/>
              </w:rPr>
              <w:t xml:space="preserve">    1         </w:t>
            </w:r>
            <w:r w:rsidRPr="004678EB">
              <w:rPr>
                <w:rFonts w:ascii="Arial" w:hAnsi="Arial" w:cs="Arial"/>
                <w:sz w:val="18"/>
                <w:lang w:val="id-ID"/>
              </w:rPr>
              <w:t xml:space="preserve">   </w:t>
            </w:r>
            <w:r w:rsidR="00EA1CDF" w:rsidRPr="004678EB">
              <w:rPr>
                <w:rFonts w:ascii="Arial" w:hAnsi="Arial" w:cs="Arial"/>
                <w:sz w:val="18"/>
                <w:lang w:val="id-ID"/>
              </w:rPr>
              <w:t xml:space="preserve">     1         </w:t>
            </w:r>
            <w:r w:rsidRPr="004678EB">
              <w:rPr>
                <w:rFonts w:ascii="Arial" w:hAnsi="Arial" w:cs="Arial"/>
                <w:sz w:val="18"/>
                <w:lang w:val="id-ID"/>
              </w:rPr>
              <w:t xml:space="preserve">    </w:t>
            </w:r>
            <w:r w:rsidR="00EA1CDF" w:rsidRPr="004678EB">
              <w:rPr>
                <w:rFonts w:ascii="Arial" w:hAnsi="Arial" w:cs="Arial"/>
                <w:sz w:val="18"/>
                <w:lang w:val="id-ID"/>
              </w:rPr>
              <w:t xml:space="preserve">       1             </w:t>
            </w:r>
            <w:r w:rsidRPr="004678EB">
              <w:rPr>
                <w:rFonts w:ascii="Arial" w:hAnsi="Arial" w:cs="Arial"/>
                <w:sz w:val="18"/>
                <w:lang w:val="id-ID"/>
              </w:rPr>
              <w:t xml:space="preserve"> </w:t>
            </w:r>
            <w:r w:rsidR="00EA1CDF" w:rsidRPr="004678EB">
              <w:rPr>
                <w:rFonts w:ascii="Arial" w:hAnsi="Arial" w:cs="Arial"/>
                <w:sz w:val="18"/>
                <w:lang w:val="id-ID"/>
              </w:rPr>
              <w:t xml:space="preserve">      1</w:t>
            </w:r>
          </w:p>
        </w:tc>
      </w:tr>
      <w:tr w:rsidR="000A4741" w:rsidRPr="000228EB" w:rsidTr="007F1A48">
        <w:tc>
          <w:tcPr>
            <w:tcW w:w="559" w:type="dxa"/>
            <w:tcBorders>
              <w:left w:val="nil"/>
              <w:bottom w:val="single" w:sz="4" w:space="0" w:color="000000" w:themeColor="text1"/>
              <w:right w:val="nil"/>
            </w:tcBorders>
          </w:tcPr>
          <w:p w:rsidR="000A4741" w:rsidRPr="004678EB" w:rsidRDefault="000A4741" w:rsidP="000D2899">
            <w:pPr>
              <w:spacing w:line="276" w:lineRule="auto"/>
              <w:jc w:val="both"/>
              <w:rPr>
                <w:rFonts w:ascii="Arial" w:hAnsi="Arial" w:cs="Arial"/>
                <w:sz w:val="18"/>
                <w:lang w:val="id-ID"/>
              </w:rPr>
            </w:pPr>
          </w:p>
        </w:tc>
        <w:tc>
          <w:tcPr>
            <w:tcW w:w="2829" w:type="dxa"/>
            <w:tcBorders>
              <w:left w:val="nil"/>
              <w:bottom w:val="single" w:sz="4" w:space="0" w:color="000000" w:themeColor="text1"/>
              <w:right w:val="nil"/>
            </w:tcBorders>
          </w:tcPr>
          <w:p w:rsidR="000A4741" w:rsidRPr="004678EB" w:rsidRDefault="00935E4D" w:rsidP="000D2899">
            <w:pPr>
              <w:spacing w:line="276" w:lineRule="auto"/>
              <w:jc w:val="both"/>
              <w:rPr>
                <w:rFonts w:ascii="Arial" w:hAnsi="Arial" w:cs="Arial"/>
                <w:sz w:val="18"/>
                <w:lang w:val="id-ID"/>
              </w:rPr>
            </w:pPr>
            <w:r w:rsidRPr="004678EB">
              <w:rPr>
                <w:rFonts w:ascii="Arial" w:hAnsi="Arial" w:cs="Arial"/>
                <w:sz w:val="18"/>
                <w:lang w:val="id-ID"/>
              </w:rPr>
              <w:t>Jumlah</w:t>
            </w:r>
          </w:p>
        </w:tc>
        <w:tc>
          <w:tcPr>
            <w:tcW w:w="6076" w:type="dxa"/>
            <w:tcBorders>
              <w:left w:val="nil"/>
              <w:right w:val="nil"/>
            </w:tcBorders>
          </w:tcPr>
          <w:p w:rsidR="000A4741" w:rsidRPr="004678EB" w:rsidRDefault="00935E4D" w:rsidP="000D2899">
            <w:pPr>
              <w:spacing w:line="276" w:lineRule="auto"/>
              <w:jc w:val="both"/>
              <w:rPr>
                <w:rFonts w:ascii="Arial" w:hAnsi="Arial" w:cs="Arial"/>
                <w:sz w:val="18"/>
                <w:lang w:val="id-ID"/>
              </w:rPr>
            </w:pPr>
            <w:r w:rsidRPr="004678EB">
              <w:rPr>
                <w:rFonts w:ascii="Arial" w:hAnsi="Arial" w:cs="Arial"/>
                <w:sz w:val="18"/>
                <w:lang w:val="id-ID"/>
              </w:rPr>
              <w:t xml:space="preserve">   </w:t>
            </w:r>
            <w:r w:rsidR="007F1A48" w:rsidRPr="004678EB">
              <w:rPr>
                <w:rFonts w:ascii="Arial" w:hAnsi="Arial" w:cs="Arial"/>
                <w:sz w:val="18"/>
                <w:lang w:val="id-ID"/>
              </w:rPr>
              <w:t xml:space="preserve">  </w:t>
            </w:r>
            <w:r w:rsidRPr="004678EB">
              <w:rPr>
                <w:rFonts w:ascii="Arial" w:hAnsi="Arial" w:cs="Arial"/>
                <w:sz w:val="18"/>
                <w:lang w:val="id-ID"/>
              </w:rPr>
              <w:t xml:space="preserve">  100             100            100                100                100</w:t>
            </w:r>
          </w:p>
        </w:tc>
      </w:tr>
      <w:tr w:rsidR="000A4741" w:rsidRPr="000228EB" w:rsidTr="007F1A48">
        <w:tc>
          <w:tcPr>
            <w:tcW w:w="559" w:type="dxa"/>
            <w:tcBorders>
              <w:left w:val="nil"/>
              <w:right w:val="nil"/>
            </w:tcBorders>
          </w:tcPr>
          <w:p w:rsidR="000A4741" w:rsidRPr="004678EB" w:rsidRDefault="000A4741" w:rsidP="000D2899">
            <w:pPr>
              <w:spacing w:line="276" w:lineRule="auto"/>
              <w:jc w:val="both"/>
              <w:rPr>
                <w:rFonts w:ascii="Arial" w:hAnsi="Arial" w:cs="Arial"/>
                <w:sz w:val="18"/>
                <w:lang w:val="id-ID"/>
              </w:rPr>
            </w:pPr>
          </w:p>
        </w:tc>
        <w:tc>
          <w:tcPr>
            <w:tcW w:w="2829" w:type="dxa"/>
            <w:tcBorders>
              <w:left w:val="nil"/>
              <w:right w:val="nil"/>
            </w:tcBorders>
          </w:tcPr>
          <w:p w:rsidR="00FF428E" w:rsidRPr="004678EB" w:rsidRDefault="00935E4D" w:rsidP="000D2899">
            <w:pPr>
              <w:spacing w:line="276" w:lineRule="auto"/>
              <w:jc w:val="both"/>
              <w:rPr>
                <w:rFonts w:ascii="Arial" w:hAnsi="Arial" w:cs="Arial"/>
                <w:sz w:val="18"/>
                <w:lang w:val="id-ID"/>
              </w:rPr>
            </w:pPr>
            <w:r w:rsidRPr="004678EB">
              <w:rPr>
                <w:rFonts w:ascii="Arial" w:hAnsi="Arial" w:cs="Arial"/>
                <w:sz w:val="18"/>
                <w:lang w:val="id-ID"/>
              </w:rPr>
              <w:t>Protein (%)</w:t>
            </w:r>
          </w:p>
          <w:p w:rsidR="00FF428E" w:rsidRPr="004678EB" w:rsidRDefault="00FF428E" w:rsidP="000D2899">
            <w:pPr>
              <w:spacing w:line="276" w:lineRule="auto"/>
              <w:jc w:val="both"/>
              <w:rPr>
                <w:rFonts w:ascii="Arial" w:hAnsi="Arial" w:cs="Arial"/>
                <w:sz w:val="18"/>
                <w:lang w:val="id-ID"/>
              </w:rPr>
            </w:pPr>
            <w:r w:rsidRPr="004678EB">
              <w:rPr>
                <w:rFonts w:ascii="Arial" w:hAnsi="Arial" w:cs="Arial"/>
                <w:sz w:val="18"/>
                <w:lang w:val="id-ID"/>
              </w:rPr>
              <w:t>E M. (Kkal)</w:t>
            </w:r>
          </w:p>
          <w:p w:rsidR="00FF428E" w:rsidRPr="004678EB" w:rsidRDefault="00FF428E" w:rsidP="000D2899">
            <w:pPr>
              <w:spacing w:line="276" w:lineRule="auto"/>
              <w:jc w:val="both"/>
              <w:rPr>
                <w:rFonts w:ascii="Arial" w:hAnsi="Arial" w:cs="Arial"/>
                <w:sz w:val="18"/>
                <w:lang w:val="id-ID"/>
              </w:rPr>
            </w:pPr>
            <w:r w:rsidRPr="004678EB">
              <w:rPr>
                <w:rFonts w:ascii="Arial" w:hAnsi="Arial" w:cs="Arial"/>
                <w:sz w:val="18"/>
                <w:lang w:val="id-ID"/>
              </w:rPr>
              <w:t>Lemak (%)</w:t>
            </w:r>
          </w:p>
          <w:p w:rsidR="00FF428E" w:rsidRPr="004678EB" w:rsidRDefault="00FF428E" w:rsidP="000D2899">
            <w:pPr>
              <w:spacing w:line="276" w:lineRule="auto"/>
              <w:jc w:val="both"/>
              <w:rPr>
                <w:rFonts w:ascii="Arial" w:hAnsi="Arial" w:cs="Arial"/>
                <w:sz w:val="18"/>
                <w:lang w:val="id-ID"/>
              </w:rPr>
            </w:pPr>
            <w:r w:rsidRPr="004678EB">
              <w:rPr>
                <w:rFonts w:ascii="Arial" w:hAnsi="Arial" w:cs="Arial"/>
                <w:sz w:val="18"/>
                <w:lang w:val="id-ID"/>
              </w:rPr>
              <w:t>Serat Kasar (%)</w:t>
            </w:r>
          </w:p>
        </w:tc>
        <w:tc>
          <w:tcPr>
            <w:tcW w:w="6076" w:type="dxa"/>
            <w:tcBorders>
              <w:left w:val="nil"/>
              <w:right w:val="nil"/>
            </w:tcBorders>
          </w:tcPr>
          <w:p w:rsidR="000A4741" w:rsidRPr="004678EB" w:rsidRDefault="00FF428E" w:rsidP="000D2899">
            <w:pPr>
              <w:spacing w:line="276" w:lineRule="auto"/>
              <w:jc w:val="both"/>
              <w:rPr>
                <w:rFonts w:ascii="Arial" w:hAnsi="Arial" w:cs="Arial"/>
                <w:sz w:val="18"/>
                <w:lang w:val="id-ID"/>
              </w:rPr>
            </w:pPr>
            <w:r w:rsidRPr="004678EB">
              <w:rPr>
                <w:rFonts w:ascii="Arial" w:hAnsi="Arial" w:cs="Arial"/>
                <w:sz w:val="18"/>
                <w:lang w:val="id-ID"/>
              </w:rPr>
              <w:t xml:space="preserve">       20,22         20,22          20,22            20,22             20,22</w:t>
            </w:r>
          </w:p>
          <w:p w:rsidR="00FF428E" w:rsidRPr="004678EB" w:rsidRDefault="00FF428E" w:rsidP="000D2899">
            <w:pPr>
              <w:spacing w:line="276" w:lineRule="auto"/>
              <w:jc w:val="both"/>
              <w:rPr>
                <w:rFonts w:ascii="Arial" w:hAnsi="Arial" w:cs="Arial"/>
                <w:sz w:val="18"/>
                <w:lang w:val="id-ID"/>
              </w:rPr>
            </w:pPr>
            <w:r w:rsidRPr="004678EB">
              <w:rPr>
                <w:rFonts w:ascii="Arial" w:hAnsi="Arial" w:cs="Arial"/>
                <w:sz w:val="18"/>
                <w:lang w:val="id-ID"/>
              </w:rPr>
              <w:t xml:space="preserve">       2956          2973            2981            2992              3001</w:t>
            </w:r>
          </w:p>
          <w:p w:rsidR="00FF428E" w:rsidRPr="004678EB" w:rsidRDefault="00FF428E" w:rsidP="000D2899">
            <w:pPr>
              <w:spacing w:line="276" w:lineRule="auto"/>
              <w:jc w:val="both"/>
              <w:rPr>
                <w:rFonts w:ascii="Arial" w:hAnsi="Arial" w:cs="Arial"/>
                <w:sz w:val="18"/>
                <w:lang w:val="id-ID"/>
              </w:rPr>
            </w:pPr>
            <w:r w:rsidRPr="004678EB">
              <w:rPr>
                <w:rFonts w:ascii="Arial" w:hAnsi="Arial" w:cs="Arial"/>
                <w:sz w:val="18"/>
                <w:lang w:val="id-ID"/>
              </w:rPr>
              <w:t xml:space="preserve">         6,64           7,57           7,85               8,47              8,49</w:t>
            </w:r>
          </w:p>
          <w:p w:rsidR="00FF428E" w:rsidRPr="004678EB" w:rsidRDefault="00FF428E" w:rsidP="000D2899">
            <w:pPr>
              <w:spacing w:line="276" w:lineRule="auto"/>
              <w:jc w:val="both"/>
              <w:rPr>
                <w:rFonts w:ascii="Arial" w:hAnsi="Arial" w:cs="Arial"/>
                <w:sz w:val="18"/>
                <w:lang w:val="id-ID"/>
              </w:rPr>
            </w:pPr>
            <w:r w:rsidRPr="004678EB">
              <w:rPr>
                <w:rFonts w:ascii="Arial" w:hAnsi="Arial" w:cs="Arial"/>
                <w:sz w:val="18"/>
                <w:lang w:val="id-ID"/>
              </w:rPr>
              <w:t xml:space="preserve">         3,75           4,22           4,50               4,85              5,17</w:t>
            </w:r>
          </w:p>
        </w:tc>
      </w:tr>
    </w:tbl>
    <w:p w:rsidR="000A4741" w:rsidRPr="004678EB" w:rsidRDefault="007F1A48" w:rsidP="000D2899">
      <w:pPr>
        <w:spacing w:after="0"/>
        <w:jc w:val="both"/>
        <w:rPr>
          <w:rFonts w:ascii="Arial" w:hAnsi="Arial" w:cs="Arial"/>
          <w:sz w:val="20"/>
          <w:lang w:val="id-ID"/>
        </w:rPr>
      </w:pPr>
      <w:r w:rsidRPr="000228EB">
        <w:rPr>
          <w:rFonts w:ascii="Arial" w:hAnsi="Arial" w:cs="Arial"/>
          <w:i/>
          <w:sz w:val="24"/>
          <w:szCs w:val="24"/>
          <w:lang w:val="id-ID"/>
        </w:rPr>
        <w:t>*).</w:t>
      </w:r>
      <w:r w:rsidR="0033208A" w:rsidRPr="000228EB">
        <w:rPr>
          <w:rFonts w:ascii="Arial" w:hAnsi="Arial" w:cs="Arial"/>
          <w:i/>
          <w:sz w:val="24"/>
          <w:szCs w:val="24"/>
          <w:lang w:val="id-ID"/>
        </w:rPr>
        <w:t xml:space="preserve"> </w:t>
      </w:r>
      <w:r w:rsidRPr="004678EB">
        <w:rPr>
          <w:rFonts w:ascii="Arial" w:hAnsi="Arial" w:cs="Arial"/>
          <w:i/>
          <w:sz w:val="20"/>
          <w:lang w:val="id-ID"/>
        </w:rPr>
        <w:t>Perhitungan berdasarkan Wahyu</w:t>
      </w:r>
      <w:r w:rsidRPr="004678EB">
        <w:rPr>
          <w:rFonts w:ascii="Arial" w:hAnsi="Arial" w:cs="Arial"/>
          <w:sz w:val="20"/>
          <w:lang w:val="id-ID"/>
        </w:rPr>
        <w:t>, J., (1997)</w:t>
      </w:r>
    </w:p>
    <w:p w:rsidR="007F1A48" w:rsidRPr="004678EB" w:rsidRDefault="007F1A48" w:rsidP="000D2899">
      <w:pPr>
        <w:spacing w:after="0"/>
        <w:ind w:left="426" w:hanging="426"/>
        <w:jc w:val="both"/>
        <w:rPr>
          <w:rFonts w:ascii="Arial" w:hAnsi="Arial" w:cs="Arial"/>
          <w:i/>
          <w:sz w:val="20"/>
          <w:lang w:val="id-ID"/>
        </w:rPr>
      </w:pPr>
      <w:r w:rsidRPr="004678EB">
        <w:rPr>
          <w:rFonts w:ascii="Arial" w:hAnsi="Arial" w:cs="Arial"/>
          <w:i/>
          <w:sz w:val="20"/>
          <w:lang w:val="id-ID"/>
        </w:rPr>
        <w:t>**). Perhit</w:t>
      </w:r>
      <w:r w:rsidR="00470145" w:rsidRPr="004678EB">
        <w:rPr>
          <w:rFonts w:ascii="Arial" w:hAnsi="Arial" w:cs="Arial"/>
          <w:i/>
          <w:sz w:val="20"/>
          <w:lang w:val="id-ID"/>
        </w:rPr>
        <w:t>ungan berdasarkan Hasil Analitik</w:t>
      </w:r>
      <w:r w:rsidRPr="004678EB">
        <w:rPr>
          <w:rFonts w:ascii="Arial" w:hAnsi="Arial" w:cs="Arial"/>
          <w:i/>
          <w:sz w:val="20"/>
          <w:lang w:val="id-ID"/>
        </w:rPr>
        <w:t xml:space="preserve"> Lab. Analisis Pertanian Universitas Tadulako, Palu  </w:t>
      </w:r>
      <w:r w:rsidR="0033208A" w:rsidRPr="004678EB">
        <w:rPr>
          <w:rFonts w:ascii="Arial" w:hAnsi="Arial" w:cs="Arial"/>
          <w:i/>
          <w:sz w:val="20"/>
          <w:lang w:val="id-ID"/>
        </w:rPr>
        <w:t xml:space="preserve">       </w:t>
      </w:r>
      <w:r w:rsidRPr="004678EB">
        <w:rPr>
          <w:rFonts w:ascii="Arial" w:hAnsi="Arial" w:cs="Arial"/>
          <w:i/>
          <w:sz w:val="20"/>
          <w:lang w:val="id-ID"/>
        </w:rPr>
        <w:t>Sul-Teng</w:t>
      </w:r>
    </w:p>
    <w:p w:rsidR="008A59FF" w:rsidRDefault="008A59FF" w:rsidP="000D2899">
      <w:pPr>
        <w:ind w:firstLine="720"/>
        <w:jc w:val="both"/>
        <w:rPr>
          <w:rFonts w:ascii="Arial" w:hAnsi="Arial" w:cs="Arial"/>
        </w:rPr>
      </w:pPr>
    </w:p>
    <w:p w:rsidR="004678EB" w:rsidRPr="004678EB" w:rsidRDefault="004678EB" w:rsidP="000D2899">
      <w:pPr>
        <w:ind w:firstLine="720"/>
        <w:jc w:val="both"/>
        <w:rPr>
          <w:rFonts w:ascii="Arial" w:hAnsi="Arial" w:cs="Arial"/>
        </w:rPr>
        <w:sectPr w:rsidR="004678EB" w:rsidRPr="004678EB" w:rsidSect="000228EB">
          <w:type w:val="continuous"/>
          <w:pgSz w:w="11907" w:h="16840" w:code="9"/>
          <w:pgMar w:top="2268" w:right="1701" w:bottom="1701" w:left="2268" w:header="720" w:footer="720" w:gutter="0"/>
          <w:cols w:space="720"/>
          <w:docGrid w:linePitch="360"/>
        </w:sectPr>
      </w:pPr>
    </w:p>
    <w:p w:rsidR="00E13ABD" w:rsidRPr="000228EB" w:rsidRDefault="008D093B" w:rsidP="008A59FF">
      <w:pPr>
        <w:spacing w:after="0"/>
        <w:ind w:firstLine="567"/>
        <w:jc w:val="both"/>
        <w:rPr>
          <w:rFonts w:ascii="Arial" w:hAnsi="Arial" w:cs="Arial"/>
          <w:lang w:val="id-ID"/>
        </w:rPr>
      </w:pPr>
      <w:r w:rsidRPr="000228EB">
        <w:rPr>
          <w:rFonts w:ascii="Arial" w:hAnsi="Arial" w:cs="Arial"/>
          <w:lang w:val="id-ID"/>
        </w:rPr>
        <w:lastRenderedPageBreak/>
        <w:t>Rancangan yang digunakan dalam penelitian ini adalah</w:t>
      </w:r>
      <w:r w:rsidR="00E13ABD" w:rsidRPr="000228EB">
        <w:rPr>
          <w:rFonts w:ascii="Arial" w:hAnsi="Arial" w:cs="Arial"/>
          <w:lang w:val="id-ID"/>
        </w:rPr>
        <w:t xml:space="preserve"> Rancangan Acak lengkap (RAL) dengan lima perlakuan </w:t>
      </w:r>
      <w:r w:rsidR="006C4E2C" w:rsidRPr="000228EB">
        <w:rPr>
          <w:rFonts w:ascii="Arial" w:hAnsi="Arial" w:cs="Arial"/>
          <w:lang w:val="id-ID"/>
        </w:rPr>
        <w:t>dan tiga ulangan. Adapun tingkatan penggunaan tepung biji karet adalah sebagai berikut.</w:t>
      </w:r>
    </w:p>
    <w:p w:rsidR="004678EB" w:rsidRDefault="004678EB" w:rsidP="008A59FF">
      <w:pPr>
        <w:spacing w:after="0"/>
        <w:ind w:left="567" w:hanging="567"/>
        <w:jc w:val="both"/>
        <w:rPr>
          <w:rFonts w:ascii="Arial" w:hAnsi="Arial" w:cs="Arial"/>
        </w:rPr>
      </w:pPr>
    </w:p>
    <w:p w:rsidR="006C4E2C" w:rsidRPr="000228EB" w:rsidRDefault="006C4E2C" w:rsidP="008A59FF">
      <w:pPr>
        <w:spacing w:after="0"/>
        <w:ind w:left="567" w:hanging="567"/>
        <w:jc w:val="both"/>
        <w:rPr>
          <w:rFonts w:ascii="Arial" w:hAnsi="Arial" w:cs="Arial"/>
          <w:lang w:val="id-ID"/>
        </w:rPr>
      </w:pPr>
      <w:r w:rsidRPr="000228EB">
        <w:rPr>
          <w:rFonts w:ascii="Arial" w:hAnsi="Arial" w:cs="Arial"/>
          <w:lang w:val="id-ID"/>
        </w:rPr>
        <w:t>R0 : Ransum</w:t>
      </w:r>
      <w:r w:rsidR="004678EB">
        <w:rPr>
          <w:rFonts w:ascii="Arial" w:hAnsi="Arial" w:cs="Arial"/>
        </w:rPr>
        <w:t xml:space="preserve"> </w:t>
      </w:r>
      <w:r w:rsidRPr="000228EB">
        <w:rPr>
          <w:rFonts w:ascii="Arial" w:hAnsi="Arial" w:cs="Arial"/>
          <w:lang w:val="id-ID"/>
        </w:rPr>
        <w:t>yang menggunakan 0 % tepung biji karet dari total ransum</w:t>
      </w:r>
    </w:p>
    <w:p w:rsidR="006C4E2C" w:rsidRPr="000228EB" w:rsidRDefault="006C4E2C" w:rsidP="008A59FF">
      <w:pPr>
        <w:spacing w:after="0"/>
        <w:ind w:left="567" w:hanging="567"/>
        <w:jc w:val="both"/>
        <w:rPr>
          <w:rFonts w:ascii="Arial" w:hAnsi="Arial" w:cs="Arial"/>
          <w:lang w:val="id-ID"/>
        </w:rPr>
      </w:pPr>
      <w:r w:rsidRPr="000228EB">
        <w:rPr>
          <w:rFonts w:ascii="Arial" w:hAnsi="Arial" w:cs="Arial"/>
          <w:lang w:val="id-ID"/>
        </w:rPr>
        <w:lastRenderedPageBreak/>
        <w:t>R1 : Ransum yang menggunakan 2 % tepung biji karet dari total ransum</w:t>
      </w:r>
    </w:p>
    <w:p w:rsidR="006C4E2C" w:rsidRPr="000228EB" w:rsidRDefault="006C4E2C" w:rsidP="008A59FF">
      <w:pPr>
        <w:spacing w:after="0"/>
        <w:ind w:left="567" w:hanging="567"/>
        <w:jc w:val="both"/>
        <w:rPr>
          <w:rFonts w:ascii="Arial" w:hAnsi="Arial" w:cs="Arial"/>
          <w:lang w:val="id-ID"/>
        </w:rPr>
      </w:pPr>
      <w:r w:rsidRPr="000228EB">
        <w:rPr>
          <w:rFonts w:ascii="Arial" w:hAnsi="Arial" w:cs="Arial"/>
          <w:lang w:val="id-ID"/>
        </w:rPr>
        <w:t>R2 : Ransum yang menggunakan 4 % tepung biji karet  dari total ransum</w:t>
      </w:r>
    </w:p>
    <w:p w:rsidR="006C4E2C" w:rsidRPr="000228EB" w:rsidRDefault="006C4E2C" w:rsidP="008A59FF">
      <w:pPr>
        <w:spacing w:after="0"/>
        <w:ind w:left="567" w:hanging="567"/>
        <w:jc w:val="both"/>
        <w:rPr>
          <w:rFonts w:ascii="Arial" w:hAnsi="Arial" w:cs="Arial"/>
          <w:lang w:val="id-ID"/>
        </w:rPr>
      </w:pPr>
      <w:r w:rsidRPr="000228EB">
        <w:rPr>
          <w:rFonts w:ascii="Arial" w:hAnsi="Arial" w:cs="Arial"/>
          <w:lang w:val="id-ID"/>
        </w:rPr>
        <w:t>R3 : Ransum yang menggunakan 6 % tepung buji karetdari total ransum</w:t>
      </w:r>
    </w:p>
    <w:p w:rsidR="006C4E2C" w:rsidRDefault="006C4E2C" w:rsidP="008A59FF">
      <w:pPr>
        <w:spacing w:after="0"/>
        <w:ind w:left="567" w:hanging="567"/>
        <w:jc w:val="both"/>
        <w:rPr>
          <w:rFonts w:ascii="Arial" w:hAnsi="Arial" w:cs="Arial"/>
        </w:rPr>
      </w:pPr>
      <w:r w:rsidRPr="000228EB">
        <w:rPr>
          <w:rFonts w:ascii="Arial" w:hAnsi="Arial" w:cs="Arial"/>
          <w:lang w:val="id-ID"/>
        </w:rPr>
        <w:t>R4 : Ransum yang menggunakan 8 % tepung biji karet dari total ransum</w:t>
      </w:r>
    </w:p>
    <w:p w:rsidR="00517AE7" w:rsidRPr="000228EB" w:rsidRDefault="008A59FF" w:rsidP="008A59FF">
      <w:pPr>
        <w:spacing w:after="0"/>
        <w:ind w:firstLine="567"/>
        <w:jc w:val="both"/>
        <w:rPr>
          <w:rFonts w:ascii="Arial" w:hAnsi="Arial" w:cs="Arial"/>
          <w:lang w:val="id-ID"/>
        </w:rPr>
      </w:pPr>
      <w:r>
        <w:rPr>
          <w:rFonts w:ascii="Arial" w:hAnsi="Arial" w:cs="Arial"/>
          <w:lang w:val="id-ID"/>
        </w:rPr>
        <w:lastRenderedPageBreak/>
        <w:t>Adapun variab</w:t>
      </w:r>
      <w:r>
        <w:rPr>
          <w:rFonts w:ascii="Arial" w:hAnsi="Arial" w:cs="Arial"/>
        </w:rPr>
        <w:t>el</w:t>
      </w:r>
      <w:r w:rsidR="008D093B" w:rsidRPr="000228EB">
        <w:rPr>
          <w:rFonts w:ascii="Arial" w:hAnsi="Arial" w:cs="Arial"/>
          <w:lang w:val="id-ID"/>
        </w:rPr>
        <w:t xml:space="preserve"> amatan adalah </w:t>
      </w:r>
      <w:r>
        <w:rPr>
          <w:rFonts w:ascii="Arial" w:hAnsi="Arial" w:cs="Arial"/>
        </w:rPr>
        <w:t>p</w:t>
      </w:r>
      <w:r w:rsidR="00517AE7" w:rsidRPr="000228EB">
        <w:rPr>
          <w:rFonts w:ascii="Arial" w:hAnsi="Arial" w:cs="Arial"/>
          <w:lang w:val="id-ID"/>
        </w:rPr>
        <w:t>ersentase lemak abdominal dihitung berdasarkan berat lemak abdominal dibagi dengan berat hidup di kalikan 100.</w:t>
      </w:r>
    </w:p>
    <w:p w:rsidR="00B579C3" w:rsidRPr="000228EB" w:rsidRDefault="00517AE7" w:rsidP="008A59FF">
      <w:pPr>
        <w:spacing w:after="0"/>
        <w:ind w:firstLine="567"/>
        <w:jc w:val="both"/>
        <w:rPr>
          <w:rFonts w:ascii="Arial" w:hAnsi="Arial" w:cs="Arial"/>
          <w:lang w:val="id-ID"/>
        </w:rPr>
      </w:pPr>
      <w:r w:rsidRPr="000228EB">
        <w:rPr>
          <w:rFonts w:ascii="Arial" w:hAnsi="Arial" w:cs="Arial"/>
          <w:lang w:val="id-ID"/>
        </w:rPr>
        <w:t>Data yang diperoleh dianalisa menurut petunjuk Yitnosumarto (1990) dan Hanafiah(1993), sesuai deng</w:t>
      </w:r>
      <w:r w:rsidR="00F87FE6" w:rsidRPr="000228EB">
        <w:rPr>
          <w:rFonts w:ascii="Arial" w:hAnsi="Arial" w:cs="Arial"/>
          <w:lang w:val="id-ID"/>
        </w:rPr>
        <w:t>an  rancangan yang digunakan. Ap</w:t>
      </w:r>
      <w:r w:rsidRPr="000228EB">
        <w:rPr>
          <w:rFonts w:ascii="Arial" w:hAnsi="Arial" w:cs="Arial"/>
          <w:lang w:val="id-ID"/>
        </w:rPr>
        <w:t xml:space="preserve">abila </w:t>
      </w:r>
      <w:r w:rsidRPr="000228EB">
        <w:rPr>
          <w:rFonts w:ascii="Arial" w:hAnsi="Arial" w:cs="Arial"/>
          <w:b/>
          <w:lang w:val="id-ID"/>
        </w:rPr>
        <w:t>be</w:t>
      </w:r>
      <w:r w:rsidRPr="000228EB">
        <w:rPr>
          <w:rFonts w:ascii="Arial" w:hAnsi="Arial" w:cs="Arial"/>
          <w:lang w:val="id-ID"/>
        </w:rPr>
        <w:t>rdasarkan analisa kerangaman terdapat pengaruh dari perlakuan akan dilanjutkan dengan Uji Tukey’</w:t>
      </w:r>
      <w:r w:rsidR="00F87FE6" w:rsidRPr="000228EB">
        <w:rPr>
          <w:rFonts w:ascii="Arial" w:hAnsi="Arial" w:cs="Arial"/>
          <w:lang w:val="id-ID"/>
        </w:rPr>
        <w:t>s HSD (steel &amp; to</w:t>
      </w:r>
      <w:r w:rsidR="00B579C3" w:rsidRPr="000228EB">
        <w:rPr>
          <w:rFonts w:ascii="Arial" w:hAnsi="Arial" w:cs="Arial"/>
          <w:lang w:val="id-ID"/>
        </w:rPr>
        <w:t>rrie,1993).</w:t>
      </w:r>
      <w:r w:rsidR="008A59FF">
        <w:rPr>
          <w:rFonts w:ascii="Arial" w:hAnsi="Arial" w:cs="Arial"/>
        </w:rPr>
        <w:t xml:space="preserve"> </w:t>
      </w:r>
      <w:r w:rsidR="00B579C3" w:rsidRPr="000228EB">
        <w:rPr>
          <w:rFonts w:ascii="Arial" w:hAnsi="Arial" w:cs="Arial"/>
          <w:lang w:val="id-ID"/>
        </w:rPr>
        <w:t>Adapun model matematikanya :</w:t>
      </w:r>
    </w:p>
    <w:p w:rsidR="00517AE7" w:rsidRPr="000228EB" w:rsidRDefault="0033208A" w:rsidP="008A59FF">
      <w:pPr>
        <w:spacing w:after="0"/>
        <w:jc w:val="both"/>
        <w:rPr>
          <w:rFonts w:ascii="Arial" w:hAnsi="Arial" w:cs="Arial"/>
          <w:lang w:val="id-ID"/>
        </w:rPr>
      </w:pPr>
      <w:r w:rsidRPr="000228EB">
        <w:rPr>
          <w:rFonts w:ascii="Arial" w:hAnsi="Arial" w:cs="Arial"/>
          <w:lang w:val="id-ID"/>
        </w:rPr>
        <w:t>Yij</w:t>
      </w:r>
      <w:r w:rsidR="008A59FF">
        <w:rPr>
          <w:rFonts w:ascii="Arial" w:hAnsi="Arial" w:cs="Arial"/>
        </w:rPr>
        <w:t xml:space="preserve"> </w:t>
      </w:r>
      <w:r w:rsidRPr="000228EB">
        <w:rPr>
          <w:rFonts w:ascii="Arial" w:hAnsi="Arial" w:cs="Arial"/>
          <w:lang w:val="id-ID"/>
        </w:rPr>
        <w:t>=  µ</w:t>
      </w:r>
      <w:r w:rsidR="00B579C3" w:rsidRPr="000228EB">
        <w:rPr>
          <w:rFonts w:ascii="Arial" w:hAnsi="Arial" w:cs="Arial"/>
          <w:lang w:val="id-ID"/>
        </w:rPr>
        <w:t xml:space="preserve"> +</w:t>
      </w:r>
      <w:r w:rsidR="00517AE7" w:rsidRPr="000228EB">
        <w:rPr>
          <w:rFonts w:ascii="Arial" w:hAnsi="Arial" w:cs="Arial"/>
          <w:lang w:val="id-ID"/>
        </w:rPr>
        <w:t xml:space="preserve"> </w:t>
      </w:r>
      <w:r w:rsidR="00B579C3" w:rsidRPr="000228EB">
        <w:rPr>
          <w:rFonts w:ascii="Arial" w:hAnsi="Arial" w:cs="Arial"/>
          <w:lang w:val="id-ID"/>
        </w:rPr>
        <w:t>Yi</w:t>
      </w:r>
      <w:r w:rsidR="008A59FF">
        <w:rPr>
          <w:rFonts w:ascii="Arial" w:hAnsi="Arial" w:cs="Arial"/>
        </w:rPr>
        <w:t xml:space="preserve"> </w:t>
      </w:r>
      <w:r w:rsidR="00B579C3" w:rsidRPr="000228EB">
        <w:rPr>
          <w:rFonts w:ascii="Arial" w:hAnsi="Arial" w:cs="Arial"/>
          <w:lang w:val="id-ID"/>
        </w:rPr>
        <w:t xml:space="preserve">+ </w:t>
      </w:r>
      <w:r w:rsidR="00B579C3" w:rsidRPr="000228EB">
        <w:rPr>
          <w:rFonts w:ascii="Arial" w:hAnsi="Arial" w:cs="Arial"/>
          <w:lang w:val="id-ID"/>
        </w:rPr>
        <w:tab/>
        <w:t>ij</w:t>
      </w:r>
    </w:p>
    <w:p w:rsidR="00B579C3" w:rsidRPr="008A59FF" w:rsidRDefault="00B579C3" w:rsidP="008A59FF">
      <w:pPr>
        <w:spacing w:after="0"/>
        <w:jc w:val="both"/>
        <w:rPr>
          <w:rFonts w:ascii="Arial" w:hAnsi="Arial" w:cs="Arial"/>
        </w:rPr>
      </w:pPr>
      <w:r w:rsidRPr="000228EB">
        <w:rPr>
          <w:rFonts w:ascii="Arial" w:hAnsi="Arial" w:cs="Arial"/>
          <w:lang w:val="id-ID"/>
        </w:rPr>
        <w:t>Keterangan</w:t>
      </w:r>
      <w:r w:rsidR="008A59FF">
        <w:rPr>
          <w:rFonts w:ascii="Arial" w:hAnsi="Arial" w:cs="Arial"/>
        </w:rPr>
        <w:t>:</w:t>
      </w:r>
    </w:p>
    <w:p w:rsidR="00B579C3" w:rsidRPr="000228EB" w:rsidRDefault="00B579C3" w:rsidP="008A59FF">
      <w:pPr>
        <w:tabs>
          <w:tab w:val="left" w:pos="426"/>
          <w:tab w:val="left" w:pos="709"/>
        </w:tabs>
        <w:spacing w:after="0"/>
        <w:ind w:left="709" w:hanging="709"/>
        <w:jc w:val="both"/>
        <w:rPr>
          <w:rFonts w:ascii="Arial" w:hAnsi="Arial" w:cs="Arial"/>
          <w:lang w:val="id-ID"/>
        </w:rPr>
      </w:pPr>
      <w:r w:rsidRPr="000228EB">
        <w:rPr>
          <w:rFonts w:ascii="Arial" w:hAnsi="Arial" w:cs="Arial"/>
          <w:lang w:val="id-ID"/>
        </w:rPr>
        <w:lastRenderedPageBreak/>
        <w:t>Yij</w:t>
      </w:r>
      <w:r w:rsidRPr="000228EB">
        <w:rPr>
          <w:rFonts w:ascii="Arial" w:hAnsi="Arial" w:cs="Arial"/>
          <w:lang w:val="id-ID"/>
        </w:rPr>
        <w:tab/>
        <w:t>=</w:t>
      </w:r>
      <w:r w:rsidR="008A59FF">
        <w:rPr>
          <w:rFonts w:ascii="Arial" w:hAnsi="Arial" w:cs="Arial"/>
        </w:rPr>
        <w:tab/>
      </w:r>
      <w:r w:rsidRPr="000228EB">
        <w:rPr>
          <w:rFonts w:ascii="Arial" w:hAnsi="Arial" w:cs="Arial"/>
          <w:lang w:val="id-ID"/>
        </w:rPr>
        <w:t>Nilai pengamatan pada perlakuan ke – 1 ulangan ke –j</w:t>
      </w:r>
    </w:p>
    <w:p w:rsidR="00B579C3" w:rsidRPr="000228EB" w:rsidRDefault="0033208A" w:rsidP="008A59FF">
      <w:pPr>
        <w:tabs>
          <w:tab w:val="left" w:pos="709"/>
        </w:tabs>
        <w:spacing w:after="0"/>
        <w:ind w:left="426" w:hanging="426"/>
        <w:jc w:val="both"/>
        <w:rPr>
          <w:rFonts w:ascii="Arial" w:hAnsi="Arial" w:cs="Arial"/>
          <w:lang w:val="id-ID"/>
        </w:rPr>
      </w:pPr>
      <w:r w:rsidRPr="000228EB">
        <w:rPr>
          <w:rFonts w:ascii="Arial" w:hAnsi="Arial" w:cs="Arial"/>
          <w:lang w:val="id-ID"/>
        </w:rPr>
        <w:t>µ</w:t>
      </w:r>
      <w:r w:rsidR="00B579C3" w:rsidRPr="000228EB">
        <w:rPr>
          <w:rFonts w:ascii="Arial" w:hAnsi="Arial" w:cs="Arial"/>
          <w:lang w:val="id-ID"/>
        </w:rPr>
        <w:tab/>
        <w:t xml:space="preserve">= </w:t>
      </w:r>
      <w:r w:rsidR="008A59FF">
        <w:rPr>
          <w:rFonts w:ascii="Arial" w:hAnsi="Arial" w:cs="Arial"/>
        </w:rPr>
        <w:tab/>
      </w:r>
      <w:r w:rsidR="00B579C3" w:rsidRPr="000228EB">
        <w:rPr>
          <w:rFonts w:ascii="Arial" w:hAnsi="Arial" w:cs="Arial"/>
          <w:lang w:val="id-ID"/>
        </w:rPr>
        <w:t>Nilai Bagia Umum</w:t>
      </w:r>
    </w:p>
    <w:p w:rsidR="00B579C3" w:rsidRPr="000228EB" w:rsidRDefault="00B579C3" w:rsidP="008A59FF">
      <w:pPr>
        <w:spacing w:after="0"/>
        <w:ind w:left="426" w:hanging="426"/>
        <w:jc w:val="both"/>
        <w:rPr>
          <w:rFonts w:ascii="Arial" w:hAnsi="Arial" w:cs="Arial"/>
          <w:lang w:val="id-ID"/>
        </w:rPr>
      </w:pPr>
      <w:r w:rsidRPr="000228EB">
        <w:rPr>
          <w:rFonts w:ascii="Arial" w:hAnsi="Arial" w:cs="Arial"/>
          <w:lang w:val="id-ID"/>
        </w:rPr>
        <w:t>Yi</w:t>
      </w:r>
      <w:r w:rsidRPr="000228EB">
        <w:rPr>
          <w:rFonts w:ascii="Arial" w:hAnsi="Arial" w:cs="Arial"/>
          <w:lang w:val="id-ID"/>
        </w:rPr>
        <w:tab/>
        <w:t xml:space="preserve">= </w:t>
      </w:r>
      <w:r w:rsidR="008A59FF">
        <w:rPr>
          <w:rFonts w:ascii="Arial" w:hAnsi="Arial" w:cs="Arial"/>
        </w:rPr>
        <w:tab/>
      </w:r>
      <w:r w:rsidRPr="000228EB">
        <w:rPr>
          <w:rFonts w:ascii="Arial" w:hAnsi="Arial" w:cs="Arial"/>
          <w:lang w:val="id-ID"/>
        </w:rPr>
        <w:t>Pengaruh Perlakuan ke – i</w:t>
      </w:r>
    </w:p>
    <w:p w:rsidR="009A2C08" w:rsidRPr="000228EB" w:rsidRDefault="00B579C3" w:rsidP="008A59FF">
      <w:pPr>
        <w:tabs>
          <w:tab w:val="left" w:pos="426"/>
          <w:tab w:val="left" w:pos="709"/>
        </w:tabs>
        <w:spacing w:after="0"/>
        <w:ind w:left="709" w:hanging="709"/>
        <w:jc w:val="both"/>
        <w:rPr>
          <w:rFonts w:ascii="Arial" w:hAnsi="Arial" w:cs="Arial"/>
          <w:lang w:val="id-ID"/>
        </w:rPr>
      </w:pPr>
      <w:r w:rsidRPr="000228EB">
        <w:rPr>
          <w:rFonts w:ascii="Arial" w:hAnsi="Arial" w:cs="Arial"/>
          <w:lang w:val="id-ID"/>
        </w:rPr>
        <w:t>Ij</w:t>
      </w:r>
      <w:r w:rsidRPr="000228EB">
        <w:rPr>
          <w:rFonts w:ascii="Arial" w:hAnsi="Arial" w:cs="Arial"/>
          <w:lang w:val="id-ID"/>
        </w:rPr>
        <w:tab/>
        <w:t xml:space="preserve">= </w:t>
      </w:r>
      <w:r w:rsidR="008A59FF">
        <w:rPr>
          <w:rFonts w:ascii="Arial" w:hAnsi="Arial" w:cs="Arial"/>
        </w:rPr>
        <w:tab/>
      </w:r>
      <w:r w:rsidRPr="000228EB">
        <w:rPr>
          <w:rFonts w:ascii="Arial" w:hAnsi="Arial" w:cs="Arial"/>
          <w:lang w:val="id-ID"/>
        </w:rPr>
        <w:t>Kesalahan (galat) atau error percobaan pada perlakuan ke –I ulangan ke-i</w:t>
      </w:r>
    </w:p>
    <w:p w:rsidR="009A2C08" w:rsidRPr="000228EB" w:rsidRDefault="009A2C08" w:rsidP="008A59FF">
      <w:pPr>
        <w:spacing w:after="0"/>
        <w:jc w:val="both"/>
        <w:rPr>
          <w:rFonts w:ascii="Arial" w:hAnsi="Arial" w:cs="Arial"/>
          <w:lang w:val="id-ID"/>
        </w:rPr>
      </w:pPr>
    </w:p>
    <w:p w:rsidR="00B579C3" w:rsidRPr="000228EB" w:rsidRDefault="00B579C3" w:rsidP="00AC5974">
      <w:pPr>
        <w:spacing w:after="120"/>
        <w:jc w:val="center"/>
        <w:rPr>
          <w:rFonts w:ascii="Arial" w:hAnsi="Arial" w:cs="Arial"/>
          <w:b/>
          <w:lang w:val="id-ID"/>
        </w:rPr>
      </w:pPr>
      <w:r w:rsidRPr="000228EB">
        <w:rPr>
          <w:rFonts w:ascii="Arial" w:hAnsi="Arial" w:cs="Arial"/>
          <w:b/>
          <w:lang w:val="id-ID"/>
        </w:rPr>
        <w:t>HASIL DAN PEMBAHASAN</w:t>
      </w:r>
    </w:p>
    <w:p w:rsidR="00B579C3" w:rsidRPr="000228EB" w:rsidRDefault="00B579C3" w:rsidP="00AC5974">
      <w:pPr>
        <w:spacing w:after="0"/>
        <w:jc w:val="both"/>
        <w:rPr>
          <w:rFonts w:ascii="Arial" w:hAnsi="Arial" w:cs="Arial"/>
          <w:b/>
          <w:lang w:val="id-ID"/>
        </w:rPr>
      </w:pPr>
      <w:r w:rsidRPr="000228EB">
        <w:rPr>
          <w:rFonts w:ascii="Arial" w:hAnsi="Arial" w:cs="Arial"/>
          <w:b/>
          <w:lang w:val="id-ID"/>
        </w:rPr>
        <w:t>Penga</w:t>
      </w:r>
      <w:r w:rsidR="0048451C" w:rsidRPr="000228EB">
        <w:rPr>
          <w:rFonts w:ascii="Arial" w:hAnsi="Arial" w:cs="Arial"/>
          <w:b/>
          <w:lang w:val="id-ID"/>
        </w:rPr>
        <w:t>ruh Perlakuan T</w:t>
      </w:r>
      <w:r w:rsidRPr="000228EB">
        <w:rPr>
          <w:rFonts w:ascii="Arial" w:hAnsi="Arial" w:cs="Arial"/>
          <w:b/>
          <w:lang w:val="id-ID"/>
        </w:rPr>
        <w:t>erhadap Persentase</w:t>
      </w:r>
      <w:r w:rsidR="0048451C" w:rsidRPr="000228EB">
        <w:rPr>
          <w:rFonts w:ascii="Arial" w:hAnsi="Arial" w:cs="Arial"/>
          <w:b/>
          <w:lang w:val="id-ID"/>
        </w:rPr>
        <w:t xml:space="preserve"> Lemak Abdominal</w:t>
      </w:r>
    </w:p>
    <w:p w:rsidR="003424B2" w:rsidRDefault="0048451C" w:rsidP="00AC5974">
      <w:pPr>
        <w:spacing w:after="0"/>
        <w:ind w:firstLine="567"/>
        <w:rPr>
          <w:rFonts w:ascii="Arial" w:hAnsi="Arial" w:cs="Arial"/>
        </w:rPr>
      </w:pPr>
      <w:r w:rsidRPr="000228EB">
        <w:rPr>
          <w:rFonts w:ascii="Arial" w:hAnsi="Arial" w:cs="Arial"/>
          <w:lang w:val="id-ID"/>
        </w:rPr>
        <w:t>Rata rata persentase lemak abdominal dari masing -  masing perlakuan sel</w:t>
      </w:r>
      <w:r w:rsidR="00AC5974">
        <w:rPr>
          <w:rFonts w:ascii="Arial" w:hAnsi="Arial" w:cs="Arial"/>
          <w:lang w:val="id-ID"/>
        </w:rPr>
        <w:t xml:space="preserve">ama penelitian tercantum dalam </w:t>
      </w:r>
      <w:r w:rsidR="00AC5974">
        <w:rPr>
          <w:rFonts w:ascii="Arial" w:hAnsi="Arial" w:cs="Arial"/>
        </w:rPr>
        <w:t>T</w:t>
      </w:r>
      <w:r w:rsidRPr="000228EB">
        <w:rPr>
          <w:rFonts w:ascii="Arial" w:hAnsi="Arial" w:cs="Arial"/>
          <w:lang w:val="id-ID"/>
        </w:rPr>
        <w:t>ab</w:t>
      </w:r>
      <w:r w:rsidR="00AC5974">
        <w:rPr>
          <w:rFonts w:ascii="Arial" w:hAnsi="Arial" w:cs="Arial"/>
        </w:rPr>
        <w:t>el</w:t>
      </w:r>
      <w:r w:rsidRPr="000228EB">
        <w:rPr>
          <w:rFonts w:ascii="Arial" w:hAnsi="Arial" w:cs="Arial"/>
          <w:lang w:val="id-ID"/>
        </w:rPr>
        <w:t xml:space="preserve"> 2.</w:t>
      </w:r>
    </w:p>
    <w:p w:rsidR="00AC5974" w:rsidRPr="00AC5974" w:rsidRDefault="00AC5974" w:rsidP="00AC5974">
      <w:pPr>
        <w:spacing w:after="0"/>
        <w:ind w:firstLine="567"/>
        <w:rPr>
          <w:rFonts w:ascii="Arial" w:hAnsi="Arial" w:cs="Arial"/>
        </w:rPr>
      </w:pPr>
    </w:p>
    <w:p w:rsidR="00AC5974" w:rsidRDefault="00AC5974" w:rsidP="008A59FF">
      <w:pPr>
        <w:spacing w:after="0"/>
        <w:rPr>
          <w:rFonts w:ascii="Arial" w:hAnsi="Arial" w:cs="Arial"/>
          <w:lang w:val="id-ID"/>
        </w:rPr>
        <w:sectPr w:rsidR="00AC5974" w:rsidSect="008A59FF">
          <w:type w:val="continuous"/>
          <w:pgSz w:w="11907" w:h="16840" w:code="9"/>
          <w:pgMar w:top="2268" w:right="1701" w:bottom="1701" w:left="2268" w:header="720" w:footer="720" w:gutter="0"/>
          <w:cols w:num="2" w:space="720"/>
          <w:docGrid w:linePitch="360"/>
        </w:sectPr>
      </w:pPr>
    </w:p>
    <w:p w:rsidR="006F0F02" w:rsidRDefault="006F0F02" w:rsidP="00BB40BD">
      <w:pPr>
        <w:spacing w:after="0"/>
        <w:jc w:val="center"/>
        <w:rPr>
          <w:rFonts w:ascii="Arial" w:hAnsi="Arial" w:cs="Arial"/>
        </w:rPr>
      </w:pPr>
    </w:p>
    <w:p w:rsidR="00BB40BD" w:rsidRDefault="0048451C" w:rsidP="00BB40BD">
      <w:pPr>
        <w:spacing w:after="0"/>
        <w:jc w:val="center"/>
        <w:rPr>
          <w:rFonts w:ascii="Arial" w:hAnsi="Arial" w:cs="Arial"/>
        </w:rPr>
      </w:pPr>
      <w:r w:rsidRPr="000228EB">
        <w:rPr>
          <w:rFonts w:ascii="Arial" w:hAnsi="Arial" w:cs="Arial"/>
          <w:lang w:val="id-ID"/>
        </w:rPr>
        <w:t xml:space="preserve">Tabel 2. Rata – rata Persentase </w:t>
      </w:r>
      <w:r w:rsidR="00BB40BD" w:rsidRPr="000228EB">
        <w:rPr>
          <w:rFonts w:ascii="Arial" w:hAnsi="Arial" w:cs="Arial"/>
          <w:lang w:val="id-ID"/>
        </w:rPr>
        <w:t xml:space="preserve">Lemak Abdominal Ayam </w:t>
      </w:r>
      <w:r w:rsidRPr="000228EB">
        <w:rPr>
          <w:rFonts w:ascii="Arial" w:hAnsi="Arial" w:cs="Arial"/>
          <w:lang w:val="id-ID"/>
        </w:rPr>
        <w:t xml:space="preserve">Pedaging </w:t>
      </w:r>
      <w:r w:rsidR="00BB40BD" w:rsidRPr="000228EB">
        <w:rPr>
          <w:rFonts w:ascii="Arial" w:hAnsi="Arial" w:cs="Arial"/>
          <w:lang w:val="id-ID"/>
        </w:rPr>
        <w:t xml:space="preserve">Selama </w:t>
      </w:r>
    </w:p>
    <w:p w:rsidR="0048451C" w:rsidRDefault="00BB40BD" w:rsidP="00BB40BD">
      <w:pPr>
        <w:spacing w:after="0"/>
        <w:jc w:val="center"/>
        <w:rPr>
          <w:rFonts w:ascii="Arial" w:hAnsi="Arial" w:cs="Arial"/>
        </w:rPr>
      </w:pPr>
      <w:r w:rsidRPr="000228EB">
        <w:rPr>
          <w:rFonts w:ascii="Arial" w:hAnsi="Arial" w:cs="Arial"/>
          <w:lang w:val="id-ID"/>
        </w:rPr>
        <w:t>Penelitian</w:t>
      </w:r>
    </w:p>
    <w:tbl>
      <w:tblPr>
        <w:tblStyle w:val="TableGrid"/>
        <w:tblW w:w="7846" w:type="dxa"/>
        <w:tblInd w:w="108" w:type="dxa"/>
        <w:tblLook w:val="04A0" w:firstRow="1" w:lastRow="0" w:firstColumn="1" w:lastColumn="0" w:noHBand="0" w:noVBand="1"/>
      </w:tblPr>
      <w:tblGrid>
        <w:gridCol w:w="2410"/>
        <w:gridCol w:w="2718"/>
        <w:gridCol w:w="2718"/>
      </w:tblGrid>
      <w:tr w:rsidR="00BB40BD" w:rsidRPr="00BB40BD" w:rsidTr="00BB40BD">
        <w:tc>
          <w:tcPr>
            <w:tcW w:w="2410" w:type="dxa"/>
            <w:vAlign w:val="center"/>
          </w:tcPr>
          <w:p w:rsidR="00BB40BD" w:rsidRPr="00BB40BD" w:rsidRDefault="00BB40BD" w:rsidP="00BB40BD">
            <w:pPr>
              <w:jc w:val="center"/>
              <w:rPr>
                <w:rFonts w:ascii="Arial" w:hAnsi="Arial" w:cs="Arial"/>
                <w:sz w:val="20"/>
              </w:rPr>
            </w:pPr>
            <w:proofErr w:type="spellStart"/>
            <w:r w:rsidRPr="00BB40BD">
              <w:rPr>
                <w:rFonts w:ascii="Arial" w:hAnsi="Arial" w:cs="Arial"/>
                <w:sz w:val="20"/>
              </w:rPr>
              <w:t>Perlakuan</w:t>
            </w:r>
            <w:proofErr w:type="spellEnd"/>
          </w:p>
        </w:tc>
        <w:tc>
          <w:tcPr>
            <w:tcW w:w="2718" w:type="dxa"/>
            <w:vAlign w:val="center"/>
          </w:tcPr>
          <w:p w:rsidR="00BB40BD" w:rsidRPr="00BB40BD" w:rsidRDefault="00BB40BD" w:rsidP="00BB40BD">
            <w:pPr>
              <w:jc w:val="center"/>
              <w:rPr>
                <w:rFonts w:ascii="Arial" w:hAnsi="Arial" w:cs="Arial"/>
                <w:sz w:val="20"/>
              </w:rPr>
            </w:pPr>
            <w:proofErr w:type="spellStart"/>
            <w:r w:rsidRPr="00BB40BD">
              <w:rPr>
                <w:rFonts w:ascii="Arial" w:hAnsi="Arial" w:cs="Arial"/>
                <w:sz w:val="20"/>
              </w:rPr>
              <w:t>Jumlah</w:t>
            </w:r>
            <w:proofErr w:type="spellEnd"/>
            <w:r w:rsidRPr="00BB40BD">
              <w:rPr>
                <w:rFonts w:ascii="Arial" w:hAnsi="Arial" w:cs="Arial"/>
                <w:sz w:val="20"/>
              </w:rPr>
              <w:t xml:space="preserve"> Rata-rata</w:t>
            </w:r>
          </w:p>
          <w:p w:rsidR="00BB40BD" w:rsidRPr="00BB40BD" w:rsidRDefault="00BB40BD" w:rsidP="00BB40BD">
            <w:pPr>
              <w:jc w:val="center"/>
              <w:rPr>
                <w:rFonts w:ascii="Arial" w:hAnsi="Arial" w:cs="Arial"/>
                <w:sz w:val="20"/>
              </w:rPr>
            </w:pPr>
            <w:proofErr w:type="spellStart"/>
            <w:r w:rsidRPr="00BB40BD">
              <w:rPr>
                <w:rFonts w:ascii="Arial" w:hAnsi="Arial" w:cs="Arial"/>
                <w:sz w:val="20"/>
              </w:rPr>
              <w:t>Persentase</w:t>
            </w:r>
            <w:proofErr w:type="spellEnd"/>
            <w:r w:rsidRPr="00BB40BD">
              <w:rPr>
                <w:rFonts w:ascii="Arial" w:hAnsi="Arial" w:cs="Arial"/>
                <w:sz w:val="20"/>
              </w:rPr>
              <w:t xml:space="preserve"> </w:t>
            </w:r>
            <w:proofErr w:type="spellStart"/>
            <w:r w:rsidRPr="00BB40BD">
              <w:rPr>
                <w:rFonts w:ascii="Arial" w:hAnsi="Arial" w:cs="Arial"/>
                <w:sz w:val="20"/>
              </w:rPr>
              <w:t>Lemak</w:t>
            </w:r>
            <w:proofErr w:type="spellEnd"/>
            <w:r w:rsidRPr="00BB40BD">
              <w:rPr>
                <w:rFonts w:ascii="Arial" w:hAnsi="Arial" w:cs="Arial"/>
                <w:sz w:val="20"/>
              </w:rPr>
              <w:t xml:space="preserve"> Abdominal</w:t>
            </w:r>
          </w:p>
        </w:tc>
        <w:tc>
          <w:tcPr>
            <w:tcW w:w="2718" w:type="dxa"/>
            <w:vAlign w:val="center"/>
          </w:tcPr>
          <w:p w:rsidR="00BB40BD" w:rsidRPr="00BB40BD" w:rsidRDefault="00BB40BD" w:rsidP="00BB40BD">
            <w:pPr>
              <w:jc w:val="center"/>
              <w:rPr>
                <w:rFonts w:ascii="Arial" w:hAnsi="Arial" w:cs="Arial"/>
                <w:sz w:val="20"/>
              </w:rPr>
            </w:pPr>
            <w:r w:rsidRPr="00BB40BD">
              <w:rPr>
                <w:rFonts w:ascii="Arial" w:hAnsi="Arial" w:cs="Arial"/>
                <w:sz w:val="20"/>
              </w:rPr>
              <w:t xml:space="preserve">Rata-rata </w:t>
            </w:r>
            <w:proofErr w:type="spellStart"/>
            <w:r w:rsidRPr="00BB40BD">
              <w:rPr>
                <w:rFonts w:ascii="Arial" w:hAnsi="Arial" w:cs="Arial"/>
                <w:sz w:val="20"/>
              </w:rPr>
              <w:t>Persentase</w:t>
            </w:r>
            <w:proofErr w:type="spellEnd"/>
            <w:r w:rsidRPr="00BB40BD">
              <w:rPr>
                <w:rFonts w:ascii="Arial" w:hAnsi="Arial" w:cs="Arial"/>
                <w:sz w:val="20"/>
              </w:rPr>
              <w:t xml:space="preserve"> </w:t>
            </w:r>
            <w:proofErr w:type="spellStart"/>
            <w:r w:rsidRPr="00BB40BD">
              <w:rPr>
                <w:rFonts w:ascii="Arial" w:hAnsi="Arial" w:cs="Arial"/>
                <w:sz w:val="20"/>
              </w:rPr>
              <w:t>Lemak</w:t>
            </w:r>
            <w:proofErr w:type="spellEnd"/>
            <w:r w:rsidRPr="00BB40BD">
              <w:rPr>
                <w:rFonts w:ascii="Arial" w:hAnsi="Arial" w:cs="Arial"/>
                <w:sz w:val="20"/>
              </w:rPr>
              <w:t xml:space="preserve"> Abdominal</w:t>
            </w:r>
          </w:p>
        </w:tc>
      </w:tr>
      <w:tr w:rsidR="00BB40BD" w:rsidTr="00BB40BD">
        <w:tc>
          <w:tcPr>
            <w:tcW w:w="2410" w:type="dxa"/>
          </w:tcPr>
          <w:p w:rsidR="00BB40BD" w:rsidRPr="00BB40BD" w:rsidRDefault="00BB40BD" w:rsidP="00BB40BD">
            <w:pPr>
              <w:jc w:val="center"/>
              <w:rPr>
                <w:rFonts w:ascii="Arial" w:hAnsi="Arial" w:cs="Arial"/>
                <w:sz w:val="20"/>
              </w:rPr>
            </w:pPr>
            <w:r w:rsidRPr="00BB40BD">
              <w:rPr>
                <w:rFonts w:ascii="Arial" w:hAnsi="Arial" w:cs="Arial"/>
                <w:sz w:val="20"/>
              </w:rPr>
              <w:t>R0</w:t>
            </w:r>
          </w:p>
        </w:tc>
        <w:tc>
          <w:tcPr>
            <w:tcW w:w="2718" w:type="dxa"/>
          </w:tcPr>
          <w:p w:rsidR="00BB40BD" w:rsidRPr="00BB40BD" w:rsidRDefault="00BB40BD" w:rsidP="00BB40BD">
            <w:pPr>
              <w:jc w:val="center"/>
              <w:rPr>
                <w:rFonts w:ascii="Arial" w:hAnsi="Arial" w:cs="Arial"/>
                <w:sz w:val="20"/>
              </w:rPr>
            </w:pPr>
            <w:r w:rsidRPr="00BB40BD">
              <w:rPr>
                <w:rFonts w:ascii="Arial" w:hAnsi="Arial" w:cs="Arial"/>
                <w:sz w:val="20"/>
              </w:rPr>
              <w:t>6,60</w:t>
            </w:r>
          </w:p>
        </w:tc>
        <w:tc>
          <w:tcPr>
            <w:tcW w:w="2718" w:type="dxa"/>
          </w:tcPr>
          <w:p w:rsidR="00BB40BD" w:rsidRPr="00BB40BD" w:rsidRDefault="00BB40BD" w:rsidP="00BB40BD">
            <w:pPr>
              <w:jc w:val="center"/>
              <w:rPr>
                <w:rFonts w:ascii="Arial" w:hAnsi="Arial" w:cs="Arial"/>
                <w:sz w:val="20"/>
              </w:rPr>
            </w:pPr>
            <w:r w:rsidRPr="00BB40BD">
              <w:rPr>
                <w:rFonts w:ascii="Arial" w:hAnsi="Arial" w:cs="Arial"/>
                <w:sz w:val="20"/>
              </w:rPr>
              <w:t xml:space="preserve">2,20 </w:t>
            </w:r>
            <w:proofErr w:type="spellStart"/>
            <w:r w:rsidRPr="00BB40BD">
              <w:rPr>
                <w:rFonts w:ascii="Arial" w:hAnsi="Arial" w:cs="Arial"/>
                <w:sz w:val="20"/>
              </w:rPr>
              <w:t>ab</w:t>
            </w:r>
            <w:proofErr w:type="spellEnd"/>
          </w:p>
        </w:tc>
      </w:tr>
      <w:tr w:rsidR="00BB40BD" w:rsidTr="00BB40BD">
        <w:tc>
          <w:tcPr>
            <w:tcW w:w="2410" w:type="dxa"/>
          </w:tcPr>
          <w:p w:rsidR="00BB40BD" w:rsidRPr="00BB40BD" w:rsidRDefault="00BB40BD" w:rsidP="00BB40BD">
            <w:pPr>
              <w:jc w:val="center"/>
              <w:rPr>
                <w:rFonts w:ascii="Arial" w:hAnsi="Arial" w:cs="Arial"/>
                <w:sz w:val="20"/>
              </w:rPr>
            </w:pPr>
            <w:r w:rsidRPr="00BB40BD">
              <w:rPr>
                <w:rFonts w:ascii="Arial" w:hAnsi="Arial" w:cs="Arial"/>
                <w:sz w:val="20"/>
              </w:rPr>
              <w:t>R1</w:t>
            </w:r>
          </w:p>
        </w:tc>
        <w:tc>
          <w:tcPr>
            <w:tcW w:w="2718" w:type="dxa"/>
          </w:tcPr>
          <w:p w:rsidR="00BB40BD" w:rsidRPr="00BB40BD" w:rsidRDefault="00BB40BD" w:rsidP="00BB40BD">
            <w:pPr>
              <w:jc w:val="center"/>
              <w:rPr>
                <w:rFonts w:ascii="Arial" w:hAnsi="Arial" w:cs="Arial"/>
                <w:sz w:val="20"/>
              </w:rPr>
            </w:pPr>
            <w:r w:rsidRPr="00BB40BD">
              <w:rPr>
                <w:rFonts w:ascii="Arial" w:hAnsi="Arial" w:cs="Arial"/>
                <w:sz w:val="20"/>
              </w:rPr>
              <w:t>6,67</w:t>
            </w:r>
          </w:p>
        </w:tc>
        <w:tc>
          <w:tcPr>
            <w:tcW w:w="2718" w:type="dxa"/>
          </w:tcPr>
          <w:p w:rsidR="00BB40BD" w:rsidRPr="00BB40BD" w:rsidRDefault="00BB40BD" w:rsidP="00BB40BD">
            <w:pPr>
              <w:jc w:val="center"/>
              <w:rPr>
                <w:rFonts w:ascii="Arial" w:hAnsi="Arial" w:cs="Arial"/>
                <w:sz w:val="20"/>
              </w:rPr>
            </w:pPr>
            <w:r w:rsidRPr="00BB40BD">
              <w:rPr>
                <w:rFonts w:ascii="Arial" w:hAnsi="Arial" w:cs="Arial"/>
                <w:sz w:val="20"/>
              </w:rPr>
              <w:t xml:space="preserve">2,20 </w:t>
            </w:r>
            <w:proofErr w:type="spellStart"/>
            <w:r w:rsidRPr="00BB40BD">
              <w:rPr>
                <w:rFonts w:ascii="Arial" w:hAnsi="Arial" w:cs="Arial"/>
                <w:sz w:val="20"/>
              </w:rPr>
              <w:t>ab</w:t>
            </w:r>
            <w:proofErr w:type="spellEnd"/>
          </w:p>
        </w:tc>
      </w:tr>
      <w:tr w:rsidR="00BB40BD" w:rsidTr="00BB40BD">
        <w:tc>
          <w:tcPr>
            <w:tcW w:w="2410" w:type="dxa"/>
          </w:tcPr>
          <w:p w:rsidR="00BB40BD" w:rsidRPr="00BB40BD" w:rsidRDefault="00BB40BD" w:rsidP="00BB40BD">
            <w:pPr>
              <w:jc w:val="center"/>
              <w:rPr>
                <w:rFonts w:ascii="Arial" w:hAnsi="Arial" w:cs="Arial"/>
                <w:sz w:val="20"/>
              </w:rPr>
            </w:pPr>
            <w:r w:rsidRPr="00BB40BD">
              <w:rPr>
                <w:rFonts w:ascii="Arial" w:hAnsi="Arial" w:cs="Arial"/>
                <w:sz w:val="20"/>
              </w:rPr>
              <w:t>R2</w:t>
            </w:r>
          </w:p>
        </w:tc>
        <w:tc>
          <w:tcPr>
            <w:tcW w:w="2718" w:type="dxa"/>
          </w:tcPr>
          <w:p w:rsidR="00BB40BD" w:rsidRPr="00BB40BD" w:rsidRDefault="00BB40BD" w:rsidP="00BB40BD">
            <w:pPr>
              <w:jc w:val="center"/>
              <w:rPr>
                <w:rFonts w:ascii="Arial" w:hAnsi="Arial" w:cs="Arial"/>
                <w:sz w:val="20"/>
              </w:rPr>
            </w:pPr>
            <w:r w:rsidRPr="00BB40BD">
              <w:rPr>
                <w:rFonts w:ascii="Arial" w:hAnsi="Arial" w:cs="Arial"/>
                <w:sz w:val="20"/>
              </w:rPr>
              <w:t>7,01</w:t>
            </w:r>
          </w:p>
        </w:tc>
        <w:tc>
          <w:tcPr>
            <w:tcW w:w="2718" w:type="dxa"/>
          </w:tcPr>
          <w:p w:rsidR="00BB40BD" w:rsidRPr="00BB40BD" w:rsidRDefault="00BB40BD" w:rsidP="00BB40BD">
            <w:pPr>
              <w:jc w:val="center"/>
              <w:rPr>
                <w:rFonts w:ascii="Arial" w:hAnsi="Arial" w:cs="Arial"/>
                <w:sz w:val="20"/>
              </w:rPr>
            </w:pPr>
            <w:r w:rsidRPr="00BB40BD">
              <w:rPr>
                <w:rFonts w:ascii="Arial" w:hAnsi="Arial" w:cs="Arial"/>
                <w:sz w:val="20"/>
              </w:rPr>
              <w:t xml:space="preserve">2,34 </w:t>
            </w:r>
            <w:proofErr w:type="spellStart"/>
            <w:r w:rsidRPr="00BB40BD">
              <w:rPr>
                <w:rFonts w:ascii="Arial" w:hAnsi="Arial" w:cs="Arial"/>
                <w:sz w:val="20"/>
              </w:rPr>
              <w:t>ab</w:t>
            </w:r>
            <w:proofErr w:type="spellEnd"/>
          </w:p>
        </w:tc>
      </w:tr>
      <w:tr w:rsidR="00BB40BD" w:rsidTr="00BB40BD">
        <w:tc>
          <w:tcPr>
            <w:tcW w:w="2410" w:type="dxa"/>
          </w:tcPr>
          <w:p w:rsidR="00BB40BD" w:rsidRPr="00BB40BD" w:rsidRDefault="00BB40BD" w:rsidP="00BB40BD">
            <w:pPr>
              <w:jc w:val="center"/>
              <w:rPr>
                <w:rFonts w:ascii="Arial" w:hAnsi="Arial" w:cs="Arial"/>
                <w:sz w:val="20"/>
              </w:rPr>
            </w:pPr>
            <w:r w:rsidRPr="00BB40BD">
              <w:rPr>
                <w:rFonts w:ascii="Arial" w:hAnsi="Arial" w:cs="Arial"/>
                <w:sz w:val="20"/>
              </w:rPr>
              <w:t>R3</w:t>
            </w:r>
          </w:p>
        </w:tc>
        <w:tc>
          <w:tcPr>
            <w:tcW w:w="2718" w:type="dxa"/>
          </w:tcPr>
          <w:p w:rsidR="00BB40BD" w:rsidRPr="00BB40BD" w:rsidRDefault="00BB40BD" w:rsidP="00BB40BD">
            <w:pPr>
              <w:jc w:val="center"/>
              <w:rPr>
                <w:rFonts w:ascii="Arial" w:hAnsi="Arial" w:cs="Arial"/>
                <w:sz w:val="20"/>
              </w:rPr>
            </w:pPr>
            <w:r w:rsidRPr="00BB40BD">
              <w:rPr>
                <w:rFonts w:ascii="Arial" w:hAnsi="Arial" w:cs="Arial"/>
                <w:sz w:val="20"/>
              </w:rPr>
              <w:t>4,86</w:t>
            </w:r>
          </w:p>
        </w:tc>
        <w:tc>
          <w:tcPr>
            <w:tcW w:w="2718" w:type="dxa"/>
          </w:tcPr>
          <w:p w:rsidR="00BB40BD" w:rsidRPr="00BB40BD" w:rsidRDefault="00BB40BD" w:rsidP="00BB40BD">
            <w:pPr>
              <w:jc w:val="center"/>
              <w:rPr>
                <w:rFonts w:ascii="Arial" w:hAnsi="Arial" w:cs="Arial"/>
                <w:sz w:val="20"/>
              </w:rPr>
            </w:pPr>
            <w:r w:rsidRPr="00BB40BD">
              <w:rPr>
                <w:rFonts w:ascii="Arial" w:hAnsi="Arial" w:cs="Arial"/>
                <w:sz w:val="20"/>
              </w:rPr>
              <w:t>1,62 a</w:t>
            </w:r>
          </w:p>
        </w:tc>
      </w:tr>
      <w:tr w:rsidR="00BB40BD" w:rsidTr="00BB40BD">
        <w:tc>
          <w:tcPr>
            <w:tcW w:w="2410" w:type="dxa"/>
          </w:tcPr>
          <w:p w:rsidR="00BB40BD" w:rsidRPr="00BB40BD" w:rsidRDefault="00BB40BD" w:rsidP="00BB40BD">
            <w:pPr>
              <w:jc w:val="center"/>
              <w:rPr>
                <w:rFonts w:ascii="Arial" w:hAnsi="Arial" w:cs="Arial"/>
                <w:sz w:val="20"/>
              </w:rPr>
            </w:pPr>
            <w:r w:rsidRPr="00BB40BD">
              <w:rPr>
                <w:rFonts w:ascii="Arial" w:hAnsi="Arial" w:cs="Arial"/>
                <w:sz w:val="20"/>
              </w:rPr>
              <w:t>R4</w:t>
            </w:r>
          </w:p>
        </w:tc>
        <w:tc>
          <w:tcPr>
            <w:tcW w:w="2718" w:type="dxa"/>
          </w:tcPr>
          <w:p w:rsidR="00BB40BD" w:rsidRPr="00BB40BD" w:rsidRDefault="00BB40BD" w:rsidP="00BB40BD">
            <w:pPr>
              <w:jc w:val="center"/>
              <w:rPr>
                <w:rFonts w:ascii="Arial" w:hAnsi="Arial" w:cs="Arial"/>
                <w:sz w:val="20"/>
              </w:rPr>
            </w:pPr>
            <w:r w:rsidRPr="00BB40BD">
              <w:rPr>
                <w:rFonts w:ascii="Arial" w:hAnsi="Arial" w:cs="Arial"/>
                <w:sz w:val="20"/>
              </w:rPr>
              <w:t>8,87</w:t>
            </w:r>
          </w:p>
        </w:tc>
        <w:tc>
          <w:tcPr>
            <w:tcW w:w="2718" w:type="dxa"/>
          </w:tcPr>
          <w:p w:rsidR="00BB40BD" w:rsidRPr="00BB40BD" w:rsidRDefault="00BB40BD" w:rsidP="00BB40BD">
            <w:pPr>
              <w:jc w:val="center"/>
              <w:rPr>
                <w:rFonts w:ascii="Arial" w:hAnsi="Arial" w:cs="Arial"/>
                <w:sz w:val="20"/>
              </w:rPr>
            </w:pPr>
            <w:r w:rsidRPr="00BB40BD">
              <w:rPr>
                <w:rFonts w:ascii="Arial" w:hAnsi="Arial" w:cs="Arial"/>
                <w:sz w:val="20"/>
              </w:rPr>
              <w:t>2,96 b</w:t>
            </w:r>
          </w:p>
        </w:tc>
      </w:tr>
    </w:tbl>
    <w:p w:rsidR="00BB40BD" w:rsidRPr="00BB40BD" w:rsidRDefault="00BB40BD" w:rsidP="00BB40BD">
      <w:pPr>
        <w:spacing w:after="0"/>
        <w:jc w:val="center"/>
        <w:rPr>
          <w:rFonts w:ascii="Arial" w:hAnsi="Arial" w:cs="Arial"/>
        </w:rPr>
      </w:pPr>
    </w:p>
    <w:p w:rsidR="00EF1F95" w:rsidRDefault="00EF1F95" w:rsidP="00BB40BD">
      <w:pPr>
        <w:spacing w:after="0"/>
        <w:ind w:firstLine="567"/>
        <w:jc w:val="both"/>
        <w:rPr>
          <w:rFonts w:ascii="Arial" w:hAnsi="Arial" w:cs="Arial"/>
          <w:lang w:val="id-ID"/>
        </w:rPr>
        <w:sectPr w:rsidR="00EF1F95" w:rsidSect="00AC5974">
          <w:type w:val="continuous"/>
          <w:pgSz w:w="11907" w:h="16840" w:code="9"/>
          <w:pgMar w:top="2268" w:right="1701" w:bottom="1701" w:left="2268" w:header="720" w:footer="720" w:gutter="0"/>
          <w:cols w:space="720"/>
          <w:docGrid w:linePitch="360"/>
        </w:sectPr>
      </w:pPr>
    </w:p>
    <w:p w:rsidR="0048451C" w:rsidRPr="000228EB" w:rsidRDefault="00BB40BD" w:rsidP="00BB40BD">
      <w:pPr>
        <w:spacing w:after="0"/>
        <w:ind w:firstLine="567"/>
        <w:jc w:val="both"/>
        <w:rPr>
          <w:rFonts w:ascii="Arial" w:hAnsi="Arial" w:cs="Arial"/>
          <w:lang w:val="id-ID"/>
        </w:rPr>
      </w:pPr>
      <w:r>
        <w:rPr>
          <w:rFonts w:ascii="Arial" w:hAnsi="Arial" w:cs="Arial"/>
          <w:lang w:val="id-ID"/>
        </w:rPr>
        <w:lastRenderedPageBreak/>
        <w:t xml:space="preserve">Dari </w:t>
      </w:r>
      <w:proofErr w:type="spellStart"/>
      <w:r>
        <w:rPr>
          <w:rFonts w:ascii="Arial" w:hAnsi="Arial" w:cs="Arial"/>
        </w:rPr>
        <w:t>Tabel</w:t>
      </w:r>
      <w:proofErr w:type="spellEnd"/>
      <w:r>
        <w:rPr>
          <w:rFonts w:ascii="Arial" w:hAnsi="Arial" w:cs="Arial"/>
          <w:lang w:val="id-ID"/>
        </w:rPr>
        <w:t xml:space="preserve"> 2 di</w:t>
      </w:r>
      <w:r w:rsidR="0048451C" w:rsidRPr="000228EB">
        <w:rPr>
          <w:rFonts w:ascii="Arial" w:hAnsi="Arial" w:cs="Arial"/>
          <w:lang w:val="id-ID"/>
        </w:rPr>
        <w:t>atas rata – rata persentase lemak</w:t>
      </w:r>
      <w:r w:rsidR="003424B2" w:rsidRPr="000228EB">
        <w:rPr>
          <w:rFonts w:ascii="Arial" w:hAnsi="Arial" w:cs="Arial"/>
          <w:lang w:val="id-ID"/>
        </w:rPr>
        <w:t xml:space="preserve"> </w:t>
      </w:r>
      <w:r w:rsidR="00636D95" w:rsidRPr="000228EB">
        <w:rPr>
          <w:rFonts w:ascii="Arial" w:hAnsi="Arial" w:cs="Arial"/>
          <w:lang w:val="id-ID"/>
        </w:rPr>
        <w:t>abdominal</w:t>
      </w:r>
      <w:r w:rsidR="004F1116" w:rsidRPr="000228EB">
        <w:rPr>
          <w:rFonts w:ascii="Arial" w:hAnsi="Arial" w:cs="Arial"/>
          <w:lang w:val="id-ID"/>
        </w:rPr>
        <w:t xml:space="preserve"> tertinggi terdapat pada perlakuan R4 yaitu sebesar 2.96,</w:t>
      </w:r>
      <w:r>
        <w:rPr>
          <w:rFonts w:ascii="Arial" w:hAnsi="Arial" w:cs="Arial"/>
        </w:rPr>
        <w:t xml:space="preserve"> </w:t>
      </w:r>
      <w:r w:rsidR="004F1116" w:rsidRPr="000228EB">
        <w:rPr>
          <w:rFonts w:ascii="Arial" w:hAnsi="Arial" w:cs="Arial"/>
          <w:lang w:val="id-ID"/>
        </w:rPr>
        <w:t xml:space="preserve">kemudian disusul R2 sebesar 2.34, R1 sebesar 2.22, R0 sebesar 2.20 dan terendah pada perlakuan </w:t>
      </w:r>
      <w:r w:rsidR="00130C14" w:rsidRPr="000228EB">
        <w:rPr>
          <w:rFonts w:ascii="Arial" w:hAnsi="Arial" w:cs="Arial"/>
          <w:lang w:val="id-ID"/>
        </w:rPr>
        <w:t>R3  sebesar 1.62,</w:t>
      </w:r>
      <w:r>
        <w:rPr>
          <w:rFonts w:ascii="Arial" w:hAnsi="Arial" w:cs="Arial"/>
        </w:rPr>
        <w:t xml:space="preserve"> </w:t>
      </w:r>
      <w:r>
        <w:rPr>
          <w:rFonts w:ascii="Arial" w:hAnsi="Arial" w:cs="Arial"/>
          <w:lang w:val="id-ID"/>
        </w:rPr>
        <w:t>per</w:t>
      </w:r>
      <w:r>
        <w:rPr>
          <w:rFonts w:ascii="Arial" w:hAnsi="Arial" w:cs="Arial"/>
        </w:rPr>
        <w:t>s</w:t>
      </w:r>
      <w:r w:rsidR="00130C14" w:rsidRPr="000228EB">
        <w:rPr>
          <w:rFonts w:ascii="Arial" w:hAnsi="Arial" w:cs="Arial"/>
          <w:lang w:val="id-ID"/>
        </w:rPr>
        <w:t xml:space="preserve">entase </w:t>
      </w:r>
      <w:r>
        <w:rPr>
          <w:rFonts w:ascii="Arial" w:hAnsi="Arial" w:cs="Arial"/>
          <w:lang w:val="id-ID"/>
        </w:rPr>
        <w:t xml:space="preserve">lemak abdominal diperoleh </w:t>
      </w:r>
      <w:proofErr w:type="spellStart"/>
      <w:r>
        <w:rPr>
          <w:rFonts w:ascii="Arial" w:hAnsi="Arial" w:cs="Arial"/>
        </w:rPr>
        <w:t>sekitar</w:t>
      </w:r>
      <w:proofErr w:type="spellEnd"/>
      <w:r w:rsidR="00130C14" w:rsidRPr="000228EB">
        <w:rPr>
          <w:rFonts w:ascii="Arial" w:hAnsi="Arial" w:cs="Arial"/>
          <w:lang w:val="id-ID"/>
        </w:rPr>
        <w:t xml:space="preserve">  1.62 – 2,96 %.</w:t>
      </w:r>
      <w:r>
        <w:rPr>
          <w:rFonts w:ascii="Arial" w:hAnsi="Arial" w:cs="Arial"/>
        </w:rPr>
        <w:t xml:space="preserve"> </w:t>
      </w:r>
      <w:r w:rsidR="00130C14" w:rsidRPr="000228EB">
        <w:rPr>
          <w:rFonts w:ascii="Arial" w:hAnsi="Arial" w:cs="Arial"/>
          <w:lang w:val="id-ID"/>
        </w:rPr>
        <w:t>Persentase ini masi</w:t>
      </w:r>
      <w:r>
        <w:rPr>
          <w:rFonts w:ascii="Arial" w:hAnsi="Arial" w:cs="Arial"/>
        </w:rPr>
        <w:t>h</w:t>
      </w:r>
      <w:r w:rsidR="00130C14" w:rsidRPr="000228EB">
        <w:rPr>
          <w:rFonts w:ascii="Arial" w:hAnsi="Arial" w:cs="Arial"/>
          <w:lang w:val="id-ID"/>
        </w:rPr>
        <w:t xml:space="preserve"> di berada bawah kisaran yang telah dinyatakan oleh Lestra  et.al (1986) yaitu antara 5 -6 % dari berat hidup.</w:t>
      </w:r>
    </w:p>
    <w:p w:rsidR="003424B2" w:rsidRPr="000228EB" w:rsidRDefault="00130C14" w:rsidP="00EF1F95">
      <w:pPr>
        <w:spacing w:after="0"/>
        <w:ind w:firstLine="567"/>
        <w:jc w:val="both"/>
        <w:rPr>
          <w:rFonts w:ascii="Arial" w:hAnsi="Arial" w:cs="Arial"/>
          <w:lang w:val="id-ID"/>
        </w:rPr>
      </w:pPr>
      <w:r w:rsidRPr="000228EB">
        <w:rPr>
          <w:rFonts w:ascii="Arial" w:hAnsi="Arial" w:cs="Arial"/>
          <w:lang w:val="id-ID"/>
        </w:rPr>
        <w:t>Hasi</w:t>
      </w:r>
      <w:r w:rsidR="003424B2" w:rsidRPr="000228EB">
        <w:rPr>
          <w:rFonts w:ascii="Arial" w:hAnsi="Arial" w:cs="Arial"/>
          <w:lang w:val="id-ID"/>
        </w:rPr>
        <w:t>l</w:t>
      </w:r>
      <w:r w:rsidR="0033208A" w:rsidRPr="000228EB">
        <w:rPr>
          <w:rFonts w:ascii="Arial" w:hAnsi="Arial" w:cs="Arial"/>
          <w:lang w:val="id-ID"/>
        </w:rPr>
        <w:t xml:space="preserve"> analisis keragaman, menunjuk</w:t>
      </w:r>
      <w:r w:rsidRPr="000228EB">
        <w:rPr>
          <w:rFonts w:ascii="Arial" w:hAnsi="Arial" w:cs="Arial"/>
          <w:lang w:val="id-ID"/>
        </w:rPr>
        <w:t xml:space="preserve">kan bahwa pengujian tingkat penggunaan tepung biji karet </w:t>
      </w:r>
      <w:r w:rsidRPr="000228EB">
        <w:rPr>
          <w:rFonts w:ascii="Arial" w:hAnsi="Arial" w:cs="Arial"/>
          <w:lang w:val="id-ID"/>
        </w:rPr>
        <w:lastRenderedPageBreak/>
        <w:t>dalam ransum memberikan pengaruh</w:t>
      </w:r>
      <w:r w:rsidR="009C0F55" w:rsidRPr="000228EB">
        <w:rPr>
          <w:rFonts w:ascii="Arial" w:hAnsi="Arial" w:cs="Arial"/>
          <w:lang w:val="id-ID"/>
        </w:rPr>
        <w:t xml:space="preserve"> yang nyata (P&lt;0,05) terhadap persentase lemak abdominal </w:t>
      </w:r>
      <w:r w:rsidR="0033208A" w:rsidRPr="000228EB">
        <w:rPr>
          <w:rFonts w:ascii="Arial" w:hAnsi="Arial" w:cs="Arial"/>
          <w:lang w:val="id-ID"/>
        </w:rPr>
        <w:t>ayam pedaging. Hal ini menunjuk</w:t>
      </w:r>
      <w:r w:rsidR="009C0F55" w:rsidRPr="000228EB">
        <w:rPr>
          <w:rFonts w:ascii="Arial" w:hAnsi="Arial" w:cs="Arial"/>
          <w:lang w:val="id-ID"/>
        </w:rPr>
        <w:t>kan bahwa</w:t>
      </w:r>
      <w:r w:rsidR="0033208A" w:rsidRPr="000228EB">
        <w:rPr>
          <w:rFonts w:ascii="Arial" w:hAnsi="Arial" w:cs="Arial"/>
          <w:lang w:val="id-ID"/>
        </w:rPr>
        <w:t xml:space="preserve"> </w:t>
      </w:r>
      <w:r w:rsidR="003424B2" w:rsidRPr="000228EB">
        <w:rPr>
          <w:rFonts w:ascii="Arial" w:hAnsi="Arial" w:cs="Arial"/>
          <w:lang w:val="id-ID"/>
        </w:rPr>
        <w:t>pemberian tepung biji karet dalam ransum dapat mempengaruhi persentaes lemak abdominal ayam pedaging. Namun untuk mengetahui beberapa besar perbedaan dari setap perlakuan maka di lakukan uji lanjut.</w:t>
      </w:r>
    </w:p>
    <w:p w:rsidR="0033208A" w:rsidRPr="000228EB" w:rsidRDefault="0033208A" w:rsidP="006F0F02">
      <w:pPr>
        <w:spacing w:after="0"/>
        <w:ind w:firstLine="567"/>
        <w:jc w:val="both"/>
        <w:rPr>
          <w:rFonts w:ascii="Arial" w:hAnsi="Arial" w:cs="Arial"/>
          <w:lang w:val="id-ID"/>
        </w:rPr>
      </w:pPr>
      <w:r w:rsidRPr="000228EB">
        <w:rPr>
          <w:rFonts w:ascii="Arial" w:hAnsi="Arial" w:cs="Arial"/>
          <w:lang w:val="id-ID"/>
        </w:rPr>
        <w:t>Dari Uji Tukey’s</w:t>
      </w:r>
      <w:r w:rsidR="0097177B" w:rsidRPr="000228EB">
        <w:rPr>
          <w:rFonts w:ascii="Arial" w:hAnsi="Arial" w:cs="Arial"/>
          <w:lang w:val="id-ID"/>
        </w:rPr>
        <w:t xml:space="preserve"> menunjukkan bahwa perlakuan R0 tidak berbeda dengan perlakuan R1, R2, R3, dan perlakuanR4. Perlakuan R1 tidak berbeda dengan perlakuan R2, R3, </w:t>
      </w:r>
      <w:r w:rsidR="0097177B" w:rsidRPr="000228EB">
        <w:rPr>
          <w:rFonts w:ascii="Arial" w:hAnsi="Arial" w:cs="Arial"/>
          <w:lang w:val="id-ID"/>
        </w:rPr>
        <w:lastRenderedPageBreak/>
        <w:t xml:space="preserve">dan perlakuan R4. Perlakuan R2 tidak berbeda </w:t>
      </w:r>
      <w:r w:rsidR="00E46C6D" w:rsidRPr="000228EB">
        <w:rPr>
          <w:rFonts w:ascii="Arial" w:hAnsi="Arial" w:cs="Arial"/>
          <w:lang w:val="id-ID"/>
        </w:rPr>
        <w:t>dengan perlakuan R3 dan perlakuan R4. Perlakuan R3 tidak berbeda dengan perlakuan R0, R1, dan perlakuan R2, tetapi</w:t>
      </w:r>
      <w:r w:rsidR="0097177B" w:rsidRPr="000228EB">
        <w:rPr>
          <w:rFonts w:ascii="Arial" w:hAnsi="Arial" w:cs="Arial"/>
          <w:lang w:val="id-ID"/>
        </w:rPr>
        <w:t xml:space="preserve"> </w:t>
      </w:r>
      <w:r w:rsidR="00E46C6D" w:rsidRPr="000228EB">
        <w:rPr>
          <w:rFonts w:ascii="Arial" w:hAnsi="Arial" w:cs="Arial"/>
          <w:lang w:val="id-ID"/>
        </w:rPr>
        <w:t>berbeda dengan perlakuan R4.</w:t>
      </w:r>
    </w:p>
    <w:p w:rsidR="003424B2" w:rsidRPr="000228EB" w:rsidRDefault="00E46C6D" w:rsidP="006F0F02">
      <w:pPr>
        <w:spacing w:after="0"/>
        <w:ind w:firstLine="567"/>
        <w:jc w:val="both"/>
        <w:rPr>
          <w:rFonts w:ascii="Arial" w:hAnsi="Arial" w:cs="Arial"/>
          <w:lang w:val="id-ID"/>
        </w:rPr>
      </w:pPr>
      <w:r w:rsidRPr="000228EB">
        <w:rPr>
          <w:rFonts w:ascii="Arial" w:hAnsi="Arial" w:cs="Arial"/>
          <w:lang w:val="id-ID"/>
        </w:rPr>
        <w:t>Dengan melihat</w:t>
      </w:r>
      <w:r w:rsidR="00EF1F95">
        <w:rPr>
          <w:rFonts w:ascii="Arial" w:hAnsi="Arial" w:cs="Arial"/>
        </w:rPr>
        <w:t xml:space="preserve"> </w:t>
      </w:r>
      <w:r w:rsidRPr="000228EB">
        <w:rPr>
          <w:rFonts w:ascii="Arial" w:hAnsi="Arial" w:cs="Arial"/>
          <w:lang w:val="id-ID"/>
        </w:rPr>
        <w:t xml:space="preserve">perbandingan di atas dapat disimpulkan bahwa ternak yang diberi tepung biji karet dalam ransum sebesar 8 % mempunyai kandungan lemak abdominal yang tinggi daripada ternak yang diberi tepung biji karet 6 % walaupun tidak berbeda dengan perlakuan yang tidak diberi tepung biji karet. Hal ini disebabkan karena semakin meningkatnya kandungan energy dalam ransum. Hasil penelitian ini sesuai </w:t>
      </w:r>
      <w:r w:rsidR="00AB456F" w:rsidRPr="000228EB">
        <w:rPr>
          <w:rFonts w:ascii="Arial" w:hAnsi="Arial" w:cs="Arial"/>
          <w:lang w:val="id-ID"/>
        </w:rPr>
        <w:t>dengan pendapat Anggorodi (1985) yang menyatakan bahwa penimbunan lemak pada ternak ayam dipengar</w:t>
      </w:r>
      <w:r w:rsidR="00EF1F95">
        <w:rPr>
          <w:rFonts w:ascii="Arial" w:hAnsi="Arial" w:cs="Arial"/>
          <w:lang w:val="id-ID"/>
        </w:rPr>
        <w:t>uhi oleh adanya kandungan energ</w:t>
      </w:r>
      <w:r w:rsidR="00EF1F95">
        <w:rPr>
          <w:rFonts w:ascii="Arial" w:hAnsi="Arial" w:cs="Arial"/>
        </w:rPr>
        <w:t>i</w:t>
      </w:r>
      <w:r w:rsidR="00AB456F" w:rsidRPr="000228EB">
        <w:rPr>
          <w:rFonts w:ascii="Arial" w:hAnsi="Arial" w:cs="Arial"/>
          <w:lang w:val="id-ID"/>
        </w:rPr>
        <w:t xml:space="preserve"> dan keseimbangan asam-asam amino pada bahan makanan yang dikonsumsi. </w:t>
      </w:r>
    </w:p>
    <w:p w:rsidR="000D2899" w:rsidRDefault="00EF1F95" w:rsidP="00EF1F95">
      <w:pPr>
        <w:spacing w:after="0"/>
        <w:ind w:firstLine="567"/>
        <w:jc w:val="both"/>
        <w:rPr>
          <w:rFonts w:ascii="Arial" w:hAnsi="Arial" w:cs="Arial"/>
        </w:rPr>
      </w:pPr>
      <w:proofErr w:type="gramStart"/>
      <w:r>
        <w:rPr>
          <w:rFonts w:ascii="Arial" w:hAnsi="Arial" w:cs="Arial"/>
        </w:rPr>
        <w:t>T</w:t>
      </w:r>
      <w:r w:rsidR="00AB456F" w:rsidRPr="000228EB">
        <w:rPr>
          <w:rFonts w:ascii="Arial" w:hAnsi="Arial" w:cs="Arial"/>
          <w:lang w:val="id-ID"/>
        </w:rPr>
        <w:t xml:space="preserve">ingginya lemak abdominal pada perlakuan R4 (8 </w:t>
      </w:r>
      <w:r w:rsidR="00CC1C45" w:rsidRPr="000228EB">
        <w:rPr>
          <w:rFonts w:ascii="Arial" w:hAnsi="Arial" w:cs="Arial"/>
          <w:lang w:val="id-ID"/>
        </w:rPr>
        <w:t>% tepung biji karet) disebabkan juga karena kandungan lemak tepung biji karet juga tinggi.</w:t>
      </w:r>
      <w:proofErr w:type="gramEnd"/>
      <w:r w:rsidR="00CC1C45" w:rsidRPr="000228EB">
        <w:rPr>
          <w:rFonts w:ascii="Arial" w:hAnsi="Arial" w:cs="Arial"/>
          <w:lang w:val="id-ID"/>
        </w:rPr>
        <w:t xml:space="preserve">  Hal ini sesuai dengan pendapat Parakkasi (1983) menyatakan bahwa lemak yang terdapat dalam ransum akan mempengaruhi kondisi lemak tubuh, Lebih lanjut sesuai dengan hasil penelitian Jones </w:t>
      </w:r>
      <w:r w:rsidR="00CC1C45" w:rsidRPr="000228EB">
        <w:rPr>
          <w:rFonts w:ascii="Arial" w:hAnsi="Arial" w:cs="Arial"/>
          <w:i/>
          <w:lang w:val="id-ID"/>
        </w:rPr>
        <w:t>et.al</w:t>
      </w:r>
      <w:r w:rsidR="00CC1C45" w:rsidRPr="000228EB">
        <w:rPr>
          <w:rFonts w:ascii="Arial" w:hAnsi="Arial" w:cs="Arial"/>
          <w:lang w:val="id-ID"/>
        </w:rPr>
        <w:t xml:space="preserve"> (1985) melaporkan bahwa bila ayam diberi ransum </w:t>
      </w:r>
      <w:r w:rsidR="00E9279D" w:rsidRPr="000228EB">
        <w:rPr>
          <w:rFonts w:ascii="Arial" w:hAnsi="Arial" w:cs="Arial"/>
          <w:lang w:val="id-ID"/>
        </w:rPr>
        <w:t>energi</w:t>
      </w:r>
      <w:r w:rsidR="00CC1C45" w:rsidRPr="000228EB">
        <w:rPr>
          <w:rFonts w:ascii="Arial" w:hAnsi="Arial" w:cs="Arial"/>
          <w:lang w:val="id-ID"/>
        </w:rPr>
        <w:t xml:space="preserve"> tinggi</w:t>
      </w:r>
      <w:r w:rsidR="00E9279D" w:rsidRPr="000228EB">
        <w:rPr>
          <w:rFonts w:ascii="Arial" w:hAnsi="Arial" w:cs="Arial"/>
          <w:lang w:val="id-ID"/>
        </w:rPr>
        <w:t xml:space="preserve"> tetapi diikuti dengan konsentrasi protein rendah maka akan terjadi penimbunan lemak dalam tubuh. Hasil penelitian Laboratorium Analitik Fakultas</w:t>
      </w:r>
      <w:r w:rsidR="00470145" w:rsidRPr="000228EB">
        <w:rPr>
          <w:rFonts w:ascii="Arial" w:hAnsi="Arial" w:cs="Arial"/>
          <w:lang w:val="id-ID"/>
        </w:rPr>
        <w:t xml:space="preserve"> Pertanian Universitas Tadulako</w:t>
      </w:r>
      <w:r w:rsidR="00E9279D" w:rsidRPr="000228EB">
        <w:rPr>
          <w:rFonts w:ascii="Arial" w:hAnsi="Arial" w:cs="Arial"/>
          <w:lang w:val="id-ID"/>
        </w:rPr>
        <w:t xml:space="preserve"> </w:t>
      </w:r>
      <w:r w:rsidR="00E9279D" w:rsidRPr="000228EB">
        <w:rPr>
          <w:rFonts w:ascii="Arial" w:hAnsi="Arial" w:cs="Arial"/>
          <w:lang w:val="id-ID"/>
        </w:rPr>
        <w:lastRenderedPageBreak/>
        <w:t xml:space="preserve">terhadap tepung biji karet menyatakan bahwa kandungan lemak tepung biji karet sebesar 33,68 dan </w:t>
      </w:r>
      <w:r w:rsidR="00470145" w:rsidRPr="000228EB">
        <w:rPr>
          <w:rFonts w:ascii="Arial" w:hAnsi="Arial" w:cs="Arial"/>
          <w:lang w:val="id-ID"/>
        </w:rPr>
        <w:t>energi</w:t>
      </w:r>
      <w:r w:rsidR="00E9279D" w:rsidRPr="000228EB">
        <w:rPr>
          <w:rFonts w:ascii="Arial" w:hAnsi="Arial" w:cs="Arial"/>
          <w:lang w:val="id-ID"/>
        </w:rPr>
        <w:t xml:space="preserve"> sebesar 3260,23 kkal.</w:t>
      </w:r>
      <w:r w:rsidR="00CC1C45" w:rsidRPr="000228EB">
        <w:rPr>
          <w:rFonts w:ascii="Arial" w:hAnsi="Arial" w:cs="Arial"/>
          <w:lang w:val="id-ID"/>
        </w:rPr>
        <w:t xml:space="preserve"> </w:t>
      </w:r>
    </w:p>
    <w:p w:rsidR="00EF1F95" w:rsidRPr="00EF1F95" w:rsidRDefault="00EF1F95" w:rsidP="00EF1F95">
      <w:pPr>
        <w:spacing w:after="0"/>
        <w:ind w:firstLine="567"/>
        <w:jc w:val="both"/>
        <w:rPr>
          <w:rFonts w:ascii="Arial" w:hAnsi="Arial" w:cs="Arial"/>
        </w:rPr>
      </w:pPr>
    </w:p>
    <w:p w:rsidR="00130C14" w:rsidRPr="000228EB" w:rsidRDefault="009A2C08" w:rsidP="006F0F02">
      <w:pPr>
        <w:spacing w:after="120"/>
        <w:jc w:val="center"/>
        <w:rPr>
          <w:rFonts w:ascii="Arial" w:hAnsi="Arial" w:cs="Arial"/>
          <w:b/>
          <w:lang w:val="id-ID"/>
        </w:rPr>
      </w:pPr>
      <w:r w:rsidRPr="000228EB">
        <w:rPr>
          <w:rFonts w:ascii="Arial" w:hAnsi="Arial" w:cs="Arial"/>
          <w:b/>
          <w:lang w:val="id-ID"/>
        </w:rPr>
        <w:t>KESIMPULAN DAN SARAN</w:t>
      </w:r>
    </w:p>
    <w:p w:rsidR="009A2C08" w:rsidRPr="000228EB" w:rsidRDefault="009A2C08" w:rsidP="006F0F02">
      <w:pPr>
        <w:spacing w:after="120"/>
        <w:rPr>
          <w:rFonts w:ascii="Arial" w:hAnsi="Arial" w:cs="Arial"/>
          <w:b/>
          <w:lang w:val="id-ID"/>
        </w:rPr>
      </w:pPr>
      <w:r w:rsidRPr="000228EB">
        <w:rPr>
          <w:rFonts w:ascii="Arial" w:hAnsi="Arial" w:cs="Arial"/>
          <w:b/>
          <w:lang w:val="id-ID"/>
        </w:rPr>
        <w:t>Kesimpulan</w:t>
      </w:r>
    </w:p>
    <w:p w:rsidR="009A2C08" w:rsidRPr="000228EB" w:rsidRDefault="009A2C08" w:rsidP="00EF1F95">
      <w:pPr>
        <w:pStyle w:val="ListParagraph"/>
        <w:numPr>
          <w:ilvl w:val="0"/>
          <w:numId w:val="9"/>
        </w:numPr>
        <w:spacing w:after="0"/>
        <w:ind w:left="284" w:hanging="284"/>
        <w:jc w:val="both"/>
        <w:rPr>
          <w:rFonts w:ascii="Arial" w:hAnsi="Arial" w:cs="Arial"/>
          <w:lang w:val="id-ID"/>
        </w:rPr>
      </w:pPr>
      <w:r w:rsidRPr="000228EB">
        <w:rPr>
          <w:rFonts w:ascii="Arial" w:hAnsi="Arial" w:cs="Arial"/>
          <w:lang w:val="id-ID"/>
        </w:rPr>
        <w:t>Pengujian tingkat penggunaan tepung biji karet dalam ransum ayam pedaging memberikan pengaruh yang nyata terhadap persentase lemak abdominal ayam pedaging.</w:t>
      </w:r>
    </w:p>
    <w:p w:rsidR="009A2C08" w:rsidRPr="000228EB" w:rsidRDefault="009A2C08" w:rsidP="00312789">
      <w:pPr>
        <w:pStyle w:val="ListParagraph"/>
        <w:numPr>
          <w:ilvl w:val="0"/>
          <w:numId w:val="9"/>
        </w:numPr>
        <w:spacing w:after="120"/>
        <w:ind w:left="284" w:hanging="284"/>
        <w:contextualSpacing w:val="0"/>
        <w:jc w:val="both"/>
        <w:rPr>
          <w:rFonts w:ascii="Arial" w:hAnsi="Arial" w:cs="Arial"/>
          <w:lang w:val="id-ID"/>
        </w:rPr>
      </w:pPr>
      <w:r w:rsidRPr="000228EB">
        <w:rPr>
          <w:rFonts w:ascii="Arial" w:hAnsi="Arial" w:cs="Arial"/>
          <w:lang w:val="id-ID"/>
        </w:rPr>
        <w:t>Persentase lemak abdominal ayam pedaging tertinggi yaitu sebesar 2,96</w:t>
      </w:r>
      <w:r w:rsidR="000D2899" w:rsidRPr="000228EB">
        <w:rPr>
          <w:rFonts w:ascii="Arial" w:hAnsi="Arial" w:cs="Arial"/>
          <w:lang w:val="id-ID"/>
        </w:rPr>
        <w:t xml:space="preserve"> </w:t>
      </w:r>
      <w:r w:rsidRPr="000228EB">
        <w:rPr>
          <w:rFonts w:ascii="Arial" w:hAnsi="Arial" w:cs="Arial"/>
          <w:lang w:val="id-ID"/>
        </w:rPr>
        <w:t>% diperoleh pada pemberian 8 % tepung biji karet dari total ransum. Sedangkan persentase lemak abdominal ayam pedaging terendah yaitu sebesar 1,62 %</w:t>
      </w:r>
      <w:r w:rsidR="000D2899" w:rsidRPr="000228EB">
        <w:rPr>
          <w:rFonts w:ascii="Arial" w:hAnsi="Arial" w:cs="Arial"/>
          <w:lang w:val="id-ID"/>
        </w:rPr>
        <w:t xml:space="preserve"> diperoleh pada pemberian 6 % tepung biji karet dari total ransum.</w:t>
      </w:r>
    </w:p>
    <w:p w:rsidR="000D2899" w:rsidRPr="000228EB" w:rsidRDefault="000D2899" w:rsidP="006F0F02">
      <w:pPr>
        <w:spacing w:after="120"/>
        <w:rPr>
          <w:rFonts w:ascii="Arial" w:hAnsi="Arial" w:cs="Arial"/>
          <w:lang w:val="id-ID"/>
        </w:rPr>
      </w:pPr>
      <w:r w:rsidRPr="000228EB">
        <w:rPr>
          <w:rFonts w:ascii="Arial" w:hAnsi="Arial" w:cs="Arial"/>
          <w:b/>
          <w:lang w:val="id-ID"/>
        </w:rPr>
        <w:t>Saran</w:t>
      </w:r>
    </w:p>
    <w:p w:rsidR="000D2899" w:rsidRPr="000228EB" w:rsidRDefault="000D2899" w:rsidP="00312789">
      <w:pPr>
        <w:pStyle w:val="ListParagraph"/>
        <w:numPr>
          <w:ilvl w:val="0"/>
          <w:numId w:val="10"/>
        </w:numPr>
        <w:spacing w:after="0"/>
        <w:ind w:left="284" w:hanging="284"/>
        <w:jc w:val="both"/>
        <w:rPr>
          <w:rFonts w:ascii="Arial" w:hAnsi="Arial" w:cs="Arial"/>
          <w:lang w:val="id-ID"/>
        </w:rPr>
      </w:pPr>
      <w:r w:rsidRPr="000228EB">
        <w:rPr>
          <w:rFonts w:ascii="Arial" w:hAnsi="Arial" w:cs="Arial"/>
          <w:lang w:val="id-ID"/>
        </w:rPr>
        <w:t>Untuk penggunaan tepung biji karet dalam ransum sebaiknya menggunakan 6 % tepung biji karet dari total ransum.</w:t>
      </w:r>
    </w:p>
    <w:p w:rsidR="000D2899" w:rsidRPr="000228EB" w:rsidRDefault="000D2899" w:rsidP="00312789">
      <w:pPr>
        <w:pStyle w:val="ListParagraph"/>
        <w:numPr>
          <w:ilvl w:val="0"/>
          <w:numId w:val="10"/>
        </w:numPr>
        <w:spacing w:after="0"/>
        <w:ind w:left="284" w:hanging="284"/>
        <w:jc w:val="both"/>
        <w:rPr>
          <w:rFonts w:ascii="Arial" w:hAnsi="Arial" w:cs="Arial"/>
          <w:lang w:val="id-ID"/>
        </w:rPr>
      </w:pPr>
      <w:r w:rsidRPr="000228EB">
        <w:rPr>
          <w:rFonts w:ascii="Arial" w:hAnsi="Arial" w:cs="Arial"/>
          <w:lang w:val="id-ID"/>
        </w:rPr>
        <w:t>Perlu adanya penelitian lanjut tentang penggunaan tepung biji dalam ransum dengan tingkat protein yang berbeda terhadap persentase lemak abdominal ayam pedaging.</w:t>
      </w:r>
    </w:p>
    <w:p w:rsidR="000D2899" w:rsidRDefault="000D2899" w:rsidP="008A59FF">
      <w:pPr>
        <w:tabs>
          <w:tab w:val="left" w:pos="6292"/>
        </w:tabs>
        <w:spacing w:after="0"/>
        <w:jc w:val="center"/>
        <w:rPr>
          <w:rFonts w:ascii="Arial" w:hAnsi="Arial" w:cs="Arial"/>
          <w:b/>
        </w:rPr>
      </w:pPr>
    </w:p>
    <w:p w:rsidR="006F0F02" w:rsidRDefault="006F0F02" w:rsidP="008A59FF">
      <w:pPr>
        <w:tabs>
          <w:tab w:val="left" w:pos="6292"/>
        </w:tabs>
        <w:spacing w:after="0"/>
        <w:jc w:val="center"/>
        <w:rPr>
          <w:rFonts w:ascii="Arial" w:hAnsi="Arial" w:cs="Arial"/>
          <w:b/>
        </w:rPr>
      </w:pPr>
    </w:p>
    <w:p w:rsidR="006F0F02" w:rsidRDefault="006F0F02" w:rsidP="008A59FF">
      <w:pPr>
        <w:tabs>
          <w:tab w:val="left" w:pos="6292"/>
        </w:tabs>
        <w:spacing w:after="0"/>
        <w:jc w:val="center"/>
        <w:rPr>
          <w:rFonts w:ascii="Arial" w:hAnsi="Arial" w:cs="Arial"/>
          <w:b/>
        </w:rPr>
      </w:pPr>
    </w:p>
    <w:p w:rsidR="006F0F02" w:rsidRDefault="006F0F02" w:rsidP="008A59FF">
      <w:pPr>
        <w:tabs>
          <w:tab w:val="left" w:pos="6292"/>
        </w:tabs>
        <w:spacing w:after="0"/>
        <w:jc w:val="center"/>
        <w:rPr>
          <w:rFonts w:ascii="Arial" w:hAnsi="Arial" w:cs="Arial"/>
          <w:b/>
        </w:rPr>
      </w:pPr>
    </w:p>
    <w:p w:rsidR="006F0F02" w:rsidRDefault="006F0F02" w:rsidP="008A59FF">
      <w:pPr>
        <w:tabs>
          <w:tab w:val="left" w:pos="6292"/>
        </w:tabs>
        <w:spacing w:after="0"/>
        <w:jc w:val="center"/>
        <w:rPr>
          <w:rFonts w:ascii="Arial" w:hAnsi="Arial" w:cs="Arial"/>
          <w:b/>
        </w:rPr>
      </w:pPr>
    </w:p>
    <w:p w:rsidR="006F0F02" w:rsidRDefault="006F0F02" w:rsidP="008A59FF">
      <w:pPr>
        <w:tabs>
          <w:tab w:val="left" w:pos="6292"/>
        </w:tabs>
        <w:spacing w:after="0"/>
        <w:jc w:val="center"/>
        <w:rPr>
          <w:rFonts w:ascii="Arial" w:hAnsi="Arial" w:cs="Arial"/>
          <w:b/>
        </w:rPr>
      </w:pPr>
    </w:p>
    <w:p w:rsidR="006F0F02" w:rsidRPr="006F0F02" w:rsidRDefault="006F0F02" w:rsidP="008A59FF">
      <w:pPr>
        <w:tabs>
          <w:tab w:val="left" w:pos="6292"/>
        </w:tabs>
        <w:spacing w:after="0"/>
        <w:jc w:val="center"/>
        <w:rPr>
          <w:rFonts w:ascii="Arial" w:hAnsi="Arial" w:cs="Arial"/>
          <w:b/>
        </w:rPr>
      </w:pPr>
    </w:p>
    <w:p w:rsidR="00636D95" w:rsidRPr="000228EB" w:rsidRDefault="00470145" w:rsidP="00312789">
      <w:pPr>
        <w:tabs>
          <w:tab w:val="left" w:pos="6292"/>
        </w:tabs>
        <w:spacing w:after="120"/>
        <w:jc w:val="center"/>
        <w:rPr>
          <w:rFonts w:ascii="Arial" w:hAnsi="Arial" w:cs="Arial"/>
          <w:b/>
          <w:lang w:val="id-ID"/>
        </w:rPr>
      </w:pPr>
      <w:r w:rsidRPr="000228EB">
        <w:rPr>
          <w:rFonts w:ascii="Arial" w:hAnsi="Arial" w:cs="Arial"/>
          <w:b/>
          <w:lang w:val="id-ID"/>
        </w:rPr>
        <w:lastRenderedPageBreak/>
        <w:t>DAFTAR PUSTAKA</w:t>
      </w:r>
    </w:p>
    <w:p w:rsidR="00470145" w:rsidRPr="000228EB" w:rsidRDefault="00470145" w:rsidP="00604AF0">
      <w:pPr>
        <w:tabs>
          <w:tab w:val="left" w:pos="6292"/>
        </w:tabs>
        <w:spacing w:after="120"/>
        <w:ind w:left="426" w:hanging="426"/>
        <w:jc w:val="both"/>
        <w:rPr>
          <w:rFonts w:ascii="Arial" w:hAnsi="Arial" w:cs="Arial"/>
          <w:lang w:val="id-ID"/>
        </w:rPr>
      </w:pPr>
      <w:r w:rsidRPr="000228EB">
        <w:rPr>
          <w:rFonts w:ascii="Arial" w:hAnsi="Arial" w:cs="Arial"/>
          <w:lang w:val="id-ID"/>
        </w:rPr>
        <w:t xml:space="preserve">Anggorodi, R., 1985. Kemajuan </w:t>
      </w:r>
      <w:r w:rsidRPr="000228EB">
        <w:rPr>
          <w:rFonts w:ascii="Arial" w:hAnsi="Arial" w:cs="Arial"/>
          <w:i/>
          <w:lang w:val="id-ID"/>
        </w:rPr>
        <w:t>Mutakhir Dalam Ilmu Makanan Ternak Unggas</w:t>
      </w:r>
      <w:r w:rsidRPr="000228EB">
        <w:rPr>
          <w:rFonts w:ascii="Arial" w:hAnsi="Arial" w:cs="Arial"/>
          <w:lang w:val="id-ID"/>
        </w:rPr>
        <w:t>. Universitas Indonesia, Jakarta.</w:t>
      </w:r>
    </w:p>
    <w:p w:rsidR="00470145" w:rsidRPr="000228EB" w:rsidRDefault="00470145" w:rsidP="00604AF0">
      <w:pPr>
        <w:tabs>
          <w:tab w:val="left" w:pos="6292"/>
        </w:tabs>
        <w:spacing w:after="120"/>
        <w:ind w:left="426" w:hanging="426"/>
        <w:jc w:val="both"/>
        <w:rPr>
          <w:rFonts w:ascii="Arial" w:hAnsi="Arial" w:cs="Arial"/>
          <w:lang w:val="id-ID"/>
        </w:rPr>
      </w:pPr>
      <w:r w:rsidRPr="000228EB">
        <w:rPr>
          <w:rFonts w:ascii="Arial" w:hAnsi="Arial" w:cs="Arial"/>
          <w:lang w:val="id-ID"/>
        </w:rPr>
        <w:t xml:space="preserve">Damayanti, H., 1973. </w:t>
      </w:r>
      <w:r w:rsidRPr="000228EB">
        <w:rPr>
          <w:rFonts w:ascii="Arial" w:hAnsi="Arial" w:cs="Arial"/>
          <w:i/>
          <w:lang w:val="id-ID"/>
        </w:rPr>
        <w:t>Penggunaan Biji Karet dan Bungkilnya Dalam Ransum Anak Babi</w:t>
      </w:r>
      <w:r w:rsidRPr="000228EB">
        <w:rPr>
          <w:rFonts w:ascii="Arial" w:hAnsi="Arial" w:cs="Arial"/>
          <w:lang w:val="id-ID"/>
        </w:rPr>
        <w:t>. Thesis Fakultas Peternakan institut Pertanian bogor.</w:t>
      </w:r>
    </w:p>
    <w:p w:rsidR="00470145" w:rsidRPr="000228EB" w:rsidRDefault="00470145" w:rsidP="00604AF0">
      <w:pPr>
        <w:tabs>
          <w:tab w:val="left" w:pos="6292"/>
        </w:tabs>
        <w:spacing w:after="120"/>
        <w:ind w:left="426" w:hanging="426"/>
        <w:jc w:val="both"/>
        <w:rPr>
          <w:rFonts w:ascii="Arial" w:hAnsi="Arial" w:cs="Arial"/>
          <w:lang w:val="id-ID"/>
        </w:rPr>
      </w:pPr>
      <w:r w:rsidRPr="000228EB">
        <w:rPr>
          <w:rFonts w:ascii="Arial" w:hAnsi="Arial" w:cs="Arial"/>
          <w:lang w:val="id-ID"/>
        </w:rPr>
        <w:t>Fuad</w:t>
      </w:r>
      <w:r w:rsidR="000B60D5" w:rsidRPr="000228EB">
        <w:rPr>
          <w:rFonts w:ascii="Arial" w:hAnsi="Arial" w:cs="Arial"/>
          <w:lang w:val="id-ID"/>
        </w:rPr>
        <w:t xml:space="preserve">, 1990. </w:t>
      </w:r>
      <w:r w:rsidR="000B60D5" w:rsidRPr="000228EB">
        <w:rPr>
          <w:rFonts w:ascii="Arial" w:hAnsi="Arial" w:cs="Arial"/>
          <w:i/>
          <w:lang w:val="id-ID"/>
        </w:rPr>
        <w:t>Usaha Peternakan Ayam Potong</w:t>
      </w:r>
      <w:r w:rsidR="000B60D5" w:rsidRPr="000228EB">
        <w:rPr>
          <w:rFonts w:ascii="Arial" w:hAnsi="Arial" w:cs="Arial"/>
          <w:lang w:val="id-ID"/>
        </w:rPr>
        <w:t>. Akademi Presindo, Jakarta.</w:t>
      </w:r>
    </w:p>
    <w:p w:rsidR="000B60D5" w:rsidRPr="000228EB" w:rsidRDefault="000B60D5" w:rsidP="00604AF0">
      <w:pPr>
        <w:tabs>
          <w:tab w:val="left" w:pos="6292"/>
        </w:tabs>
        <w:spacing w:after="120"/>
        <w:ind w:left="426" w:hanging="426"/>
        <w:jc w:val="both"/>
        <w:rPr>
          <w:rFonts w:ascii="Arial" w:hAnsi="Arial" w:cs="Arial"/>
          <w:lang w:val="id-ID"/>
        </w:rPr>
      </w:pPr>
      <w:r w:rsidRPr="000228EB">
        <w:rPr>
          <w:rFonts w:ascii="Arial" w:hAnsi="Arial" w:cs="Arial"/>
          <w:lang w:val="id-ID"/>
        </w:rPr>
        <w:t xml:space="preserve">George C.D.V., V.R, Greenstreet, L.T., 1932. </w:t>
      </w:r>
      <w:r w:rsidRPr="000228EB">
        <w:rPr>
          <w:rFonts w:ascii="Arial" w:hAnsi="Arial" w:cs="Arial"/>
          <w:i/>
          <w:lang w:val="id-ID"/>
        </w:rPr>
        <w:t>Storage or Rubber Publishing Co</w:t>
      </w:r>
      <w:r w:rsidRPr="000228EB">
        <w:rPr>
          <w:rFonts w:ascii="Arial" w:hAnsi="Arial" w:cs="Arial"/>
          <w:lang w:val="id-ID"/>
        </w:rPr>
        <w:t>., New York.</w:t>
      </w:r>
    </w:p>
    <w:p w:rsidR="009B0081" w:rsidRPr="000228EB" w:rsidRDefault="009B0081" w:rsidP="00604AF0">
      <w:pPr>
        <w:tabs>
          <w:tab w:val="left" w:pos="6292"/>
        </w:tabs>
        <w:spacing w:after="120"/>
        <w:ind w:left="426" w:hanging="426"/>
        <w:jc w:val="both"/>
        <w:rPr>
          <w:rFonts w:ascii="Arial" w:hAnsi="Arial" w:cs="Arial"/>
          <w:lang w:val="id-ID"/>
        </w:rPr>
      </w:pPr>
      <w:r w:rsidRPr="000228EB">
        <w:rPr>
          <w:rFonts w:ascii="Arial" w:hAnsi="Arial" w:cs="Arial"/>
          <w:lang w:val="id-ID"/>
        </w:rPr>
        <w:t xml:space="preserve">Griffiths, L., S. Leeson and D.J. Summer., 1977. </w:t>
      </w:r>
      <w:r w:rsidRPr="000228EB">
        <w:rPr>
          <w:rFonts w:ascii="Arial" w:hAnsi="Arial" w:cs="Arial"/>
          <w:i/>
          <w:lang w:val="id-ID"/>
        </w:rPr>
        <w:t>Fat Deposition in Broiler; Efect of Dietary Energy to Protein Balance and Early Life Calory Retriction On Produktive Performance and Abdominal Fat Pad Size</w:t>
      </w:r>
      <w:r w:rsidRPr="000228EB">
        <w:rPr>
          <w:rFonts w:ascii="Arial" w:hAnsi="Arial" w:cs="Arial"/>
          <w:lang w:val="id-ID"/>
        </w:rPr>
        <w:t>. Poult. Sci. 56 : 683 –</w:t>
      </w:r>
      <w:r w:rsidR="00A4726F" w:rsidRPr="000228EB">
        <w:rPr>
          <w:rFonts w:ascii="Arial" w:hAnsi="Arial" w:cs="Arial"/>
          <w:lang w:val="id-ID"/>
        </w:rPr>
        <w:t xml:space="preserve"> 6</w:t>
      </w:r>
      <w:r w:rsidRPr="000228EB">
        <w:rPr>
          <w:rFonts w:ascii="Arial" w:hAnsi="Arial" w:cs="Arial"/>
          <w:lang w:val="id-ID"/>
        </w:rPr>
        <w:t>4</w:t>
      </w:r>
      <w:r w:rsidR="00A4726F" w:rsidRPr="000228EB">
        <w:rPr>
          <w:rFonts w:ascii="Arial" w:hAnsi="Arial" w:cs="Arial"/>
          <w:lang w:val="id-ID"/>
        </w:rPr>
        <w:t>8</w:t>
      </w:r>
      <w:r w:rsidRPr="000228EB">
        <w:rPr>
          <w:rFonts w:ascii="Arial" w:hAnsi="Arial" w:cs="Arial"/>
          <w:lang w:val="id-ID"/>
        </w:rPr>
        <w:t>, England.</w:t>
      </w:r>
    </w:p>
    <w:p w:rsidR="009B0081" w:rsidRPr="000228EB" w:rsidRDefault="00A4726F" w:rsidP="00604AF0">
      <w:pPr>
        <w:tabs>
          <w:tab w:val="left" w:pos="6292"/>
        </w:tabs>
        <w:spacing w:after="120"/>
        <w:ind w:left="426" w:hanging="426"/>
        <w:jc w:val="both"/>
        <w:rPr>
          <w:rFonts w:ascii="Arial" w:hAnsi="Arial" w:cs="Arial"/>
          <w:lang w:val="id-ID"/>
        </w:rPr>
      </w:pPr>
      <w:r w:rsidRPr="000228EB">
        <w:rPr>
          <w:rFonts w:ascii="Arial" w:hAnsi="Arial" w:cs="Arial"/>
          <w:lang w:val="id-ID"/>
        </w:rPr>
        <w:t>Hanafiah, K.A., 1993. Rancangan Percobaan. Teori dan Aplikasi. Fakultas Pertanian Universitas Sriwijaya, Palembang.</w:t>
      </w:r>
    </w:p>
    <w:p w:rsidR="00A4726F" w:rsidRPr="000228EB" w:rsidRDefault="00A4726F" w:rsidP="00604AF0">
      <w:pPr>
        <w:tabs>
          <w:tab w:val="left" w:pos="6292"/>
        </w:tabs>
        <w:spacing w:after="120"/>
        <w:ind w:left="426" w:hanging="426"/>
        <w:jc w:val="both"/>
        <w:rPr>
          <w:rFonts w:ascii="Arial" w:hAnsi="Arial" w:cs="Arial"/>
          <w:lang w:val="id-ID"/>
        </w:rPr>
      </w:pPr>
      <w:r w:rsidRPr="000228EB">
        <w:rPr>
          <w:rFonts w:ascii="Arial" w:hAnsi="Arial" w:cs="Arial"/>
          <w:lang w:val="id-ID"/>
        </w:rPr>
        <w:t xml:space="preserve">Jones, L.R, and Wiseman, J., (1985). </w:t>
      </w:r>
      <w:r w:rsidRPr="000228EB">
        <w:rPr>
          <w:rFonts w:ascii="Arial" w:hAnsi="Arial" w:cs="Arial"/>
          <w:i/>
          <w:lang w:val="id-ID"/>
        </w:rPr>
        <w:t>Effect Nutrition On Broiler Carcase Compotion : Influence of Dietary Energi Content in The Starter and Finisher Phases</w:t>
      </w:r>
      <w:r w:rsidRPr="000228EB">
        <w:rPr>
          <w:rFonts w:ascii="Arial" w:hAnsi="Arial" w:cs="Arial"/>
          <w:lang w:val="id-ID"/>
        </w:rPr>
        <w:t>. Poultry Science. 26 : 281 – 288</w:t>
      </w:r>
      <w:r w:rsidR="00886B94" w:rsidRPr="000228EB">
        <w:rPr>
          <w:rFonts w:ascii="Arial" w:hAnsi="Arial" w:cs="Arial"/>
          <w:lang w:val="id-ID"/>
        </w:rPr>
        <w:t xml:space="preserve">. </w:t>
      </w:r>
    </w:p>
    <w:p w:rsidR="00A4726F" w:rsidRPr="000228EB" w:rsidRDefault="00A4726F" w:rsidP="00604AF0">
      <w:pPr>
        <w:tabs>
          <w:tab w:val="left" w:pos="6292"/>
        </w:tabs>
        <w:spacing w:after="120"/>
        <w:ind w:left="426" w:hanging="426"/>
        <w:jc w:val="both"/>
        <w:rPr>
          <w:rFonts w:ascii="Arial" w:hAnsi="Arial" w:cs="Arial"/>
          <w:lang w:val="id-ID"/>
        </w:rPr>
      </w:pPr>
      <w:r w:rsidRPr="000228EB">
        <w:rPr>
          <w:rFonts w:ascii="Arial" w:hAnsi="Arial" w:cs="Arial"/>
          <w:lang w:val="id-ID"/>
        </w:rPr>
        <w:t>Kubena</w:t>
      </w:r>
      <w:r w:rsidR="00886B94" w:rsidRPr="000228EB">
        <w:rPr>
          <w:rFonts w:ascii="Arial" w:hAnsi="Arial" w:cs="Arial"/>
          <w:lang w:val="id-ID"/>
        </w:rPr>
        <w:t xml:space="preserve">.  , L.F., J.W. Deaton, T.C. Chen and F.N. Reace., 1971. </w:t>
      </w:r>
      <w:r w:rsidR="00886B94" w:rsidRPr="000228EB">
        <w:rPr>
          <w:rFonts w:ascii="Arial" w:hAnsi="Arial" w:cs="Arial"/>
          <w:i/>
          <w:lang w:val="id-ID"/>
        </w:rPr>
        <w:t xml:space="preserve">Factor Influencing The Qantity of Abdominal Fat in Broiler. 1. Rearing Temperature, Sex, Age, or Weight and Dietary Cholone </w:t>
      </w:r>
      <w:r w:rsidR="00886B94" w:rsidRPr="000228EB">
        <w:rPr>
          <w:rFonts w:ascii="Arial" w:hAnsi="Arial" w:cs="Arial"/>
          <w:i/>
          <w:lang w:val="id-ID"/>
        </w:rPr>
        <w:lastRenderedPageBreak/>
        <w:t>Chloride And Inositol Suplementation.</w:t>
      </w:r>
      <w:r w:rsidR="00886B94" w:rsidRPr="000228EB">
        <w:rPr>
          <w:rFonts w:ascii="Arial" w:hAnsi="Arial" w:cs="Arial"/>
          <w:lang w:val="id-ID"/>
        </w:rPr>
        <w:t xml:space="preserve"> Poultry Sci. 58 : 221 – 214.</w:t>
      </w:r>
    </w:p>
    <w:p w:rsidR="00245FA8" w:rsidRPr="000228EB" w:rsidRDefault="00886B94" w:rsidP="00604AF0">
      <w:pPr>
        <w:tabs>
          <w:tab w:val="left" w:pos="6292"/>
        </w:tabs>
        <w:spacing w:after="120"/>
        <w:ind w:left="426" w:hanging="426"/>
        <w:jc w:val="both"/>
        <w:rPr>
          <w:rFonts w:ascii="Arial" w:hAnsi="Arial" w:cs="Arial"/>
          <w:lang w:val="id-ID"/>
        </w:rPr>
      </w:pPr>
      <w:r w:rsidRPr="000228EB">
        <w:rPr>
          <w:rFonts w:ascii="Arial" w:hAnsi="Arial" w:cs="Arial"/>
          <w:lang w:val="id-ID"/>
        </w:rPr>
        <w:t xml:space="preserve">Lauw, T.G., Samsudin, </w:t>
      </w:r>
      <w:r w:rsidR="00245FA8" w:rsidRPr="000228EB">
        <w:rPr>
          <w:rFonts w:ascii="Arial" w:hAnsi="Arial" w:cs="Arial"/>
          <w:lang w:val="id-ID"/>
        </w:rPr>
        <w:t xml:space="preserve">Husaini, I, Tarwotjo., 1967. </w:t>
      </w:r>
      <w:r w:rsidR="00245FA8" w:rsidRPr="000228EB">
        <w:rPr>
          <w:rFonts w:ascii="Arial" w:hAnsi="Arial" w:cs="Arial"/>
          <w:i/>
          <w:lang w:val="id-ID"/>
        </w:rPr>
        <w:t>Nutritive value of rubber seed.</w:t>
      </w:r>
      <w:r w:rsidR="00245FA8" w:rsidRPr="000228EB">
        <w:rPr>
          <w:rFonts w:ascii="Arial" w:hAnsi="Arial" w:cs="Arial"/>
          <w:lang w:val="id-ID"/>
        </w:rPr>
        <w:t xml:space="preserve"> The Amer. J. Clin. Nutr. 20 : 1300.</w:t>
      </w:r>
    </w:p>
    <w:p w:rsidR="00245FA8" w:rsidRPr="000228EB" w:rsidRDefault="00245FA8" w:rsidP="00604AF0">
      <w:pPr>
        <w:tabs>
          <w:tab w:val="left" w:pos="6292"/>
        </w:tabs>
        <w:spacing w:after="120"/>
        <w:ind w:left="426" w:hanging="426"/>
        <w:jc w:val="both"/>
        <w:rPr>
          <w:rFonts w:ascii="Arial" w:hAnsi="Arial" w:cs="Arial"/>
          <w:lang w:val="id-ID"/>
        </w:rPr>
      </w:pPr>
      <w:r w:rsidRPr="000228EB">
        <w:rPr>
          <w:rFonts w:ascii="Arial" w:hAnsi="Arial" w:cs="Arial"/>
          <w:lang w:val="id-ID"/>
        </w:rPr>
        <w:t xml:space="preserve">Lenstra, F.H., P.F.G. Verejken and R. Pit., 1986. </w:t>
      </w:r>
      <w:r w:rsidRPr="000228EB">
        <w:rPr>
          <w:rFonts w:ascii="Arial" w:hAnsi="Arial" w:cs="Arial"/>
          <w:i/>
          <w:lang w:val="id-ID"/>
        </w:rPr>
        <w:t>Fat Deposition in Broiler Sire Strain. I. Phenot</w:t>
      </w:r>
      <w:r w:rsidR="006F1D36" w:rsidRPr="000228EB">
        <w:rPr>
          <w:rFonts w:ascii="Arial" w:hAnsi="Arial" w:cs="Arial"/>
          <w:i/>
          <w:lang w:val="id-ID"/>
        </w:rPr>
        <w:t>ypic and Genetic Nariation In and Corelation Between Abdominal Fat, Body Weight and Feed Convertion</w:t>
      </w:r>
      <w:r w:rsidR="006F1D36" w:rsidRPr="000228EB">
        <w:rPr>
          <w:rFonts w:ascii="Arial" w:hAnsi="Arial" w:cs="Arial"/>
          <w:lang w:val="id-ID"/>
        </w:rPr>
        <w:t>. Poultry science. 65 : 1225 – 1235.</w:t>
      </w:r>
    </w:p>
    <w:p w:rsidR="006F1D36" w:rsidRPr="000228EB" w:rsidRDefault="006F1D36" w:rsidP="00604AF0">
      <w:pPr>
        <w:tabs>
          <w:tab w:val="left" w:pos="6292"/>
        </w:tabs>
        <w:spacing w:after="120"/>
        <w:ind w:left="426" w:hanging="426"/>
        <w:jc w:val="both"/>
        <w:rPr>
          <w:rFonts w:ascii="Arial" w:hAnsi="Arial" w:cs="Arial"/>
          <w:lang w:val="id-ID"/>
        </w:rPr>
      </w:pPr>
      <w:r w:rsidRPr="000228EB">
        <w:rPr>
          <w:rFonts w:ascii="Arial" w:hAnsi="Arial" w:cs="Arial"/>
          <w:lang w:val="id-ID"/>
        </w:rPr>
        <w:t xml:space="preserve">Murtidjo, B.A., 1986. </w:t>
      </w:r>
      <w:r w:rsidRPr="000228EB">
        <w:rPr>
          <w:rFonts w:ascii="Arial" w:hAnsi="Arial" w:cs="Arial"/>
          <w:i/>
          <w:lang w:val="id-ID"/>
        </w:rPr>
        <w:t>Pedoman Beternak Ayam Pedaging,</w:t>
      </w:r>
      <w:r w:rsidRPr="000228EB">
        <w:rPr>
          <w:rFonts w:ascii="Arial" w:hAnsi="Arial" w:cs="Arial"/>
          <w:lang w:val="id-ID"/>
        </w:rPr>
        <w:t xml:space="preserve"> PT. Penebar Swadaya, Jakarta.</w:t>
      </w:r>
    </w:p>
    <w:p w:rsidR="006F1D36" w:rsidRPr="000228EB" w:rsidRDefault="006F1D36" w:rsidP="00604AF0">
      <w:pPr>
        <w:tabs>
          <w:tab w:val="left" w:pos="6292"/>
        </w:tabs>
        <w:spacing w:after="120"/>
        <w:ind w:left="426" w:hanging="426"/>
        <w:jc w:val="both"/>
        <w:rPr>
          <w:rFonts w:ascii="Arial" w:hAnsi="Arial" w:cs="Arial"/>
          <w:lang w:val="id-ID"/>
        </w:rPr>
      </w:pPr>
      <w:r w:rsidRPr="000228EB">
        <w:rPr>
          <w:rFonts w:ascii="Arial" w:hAnsi="Arial" w:cs="Arial"/>
          <w:lang w:val="id-ID"/>
        </w:rPr>
        <w:t>__________ ., 1987</w:t>
      </w:r>
      <w:r w:rsidRPr="000228EB">
        <w:rPr>
          <w:rFonts w:ascii="Arial" w:hAnsi="Arial" w:cs="Arial"/>
          <w:i/>
          <w:lang w:val="id-ID"/>
        </w:rPr>
        <w:t>. Pedoman Meramu Pakan Unggas</w:t>
      </w:r>
      <w:r w:rsidRPr="000228EB">
        <w:rPr>
          <w:rFonts w:ascii="Arial" w:hAnsi="Arial" w:cs="Arial"/>
          <w:lang w:val="id-ID"/>
        </w:rPr>
        <w:t>. Kanisius, Yogyakarta.</w:t>
      </w:r>
    </w:p>
    <w:p w:rsidR="006F1D36" w:rsidRPr="000228EB" w:rsidRDefault="006F1D36" w:rsidP="00604AF0">
      <w:pPr>
        <w:tabs>
          <w:tab w:val="left" w:pos="6292"/>
        </w:tabs>
        <w:spacing w:after="120"/>
        <w:ind w:left="426" w:hanging="426"/>
        <w:jc w:val="both"/>
        <w:rPr>
          <w:rFonts w:ascii="Arial" w:hAnsi="Arial" w:cs="Arial"/>
          <w:lang w:val="id-ID"/>
        </w:rPr>
      </w:pPr>
      <w:r w:rsidRPr="000228EB">
        <w:rPr>
          <w:rFonts w:ascii="Arial" w:hAnsi="Arial" w:cs="Arial"/>
          <w:lang w:val="id-ID"/>
        </w:rPr>
        <w:t xml:space="preserve">Nadaradjah, B and T.W. Ronald., 1967. </w:t>
      </w:r>
      <w:r w:rsidRPr="000228EB">
        <w:rPr>
          <w:rFonts w:ascii="Arial" w:hAnsi="Arial" w:cs="Arial"/>
          <w:i/>
          <w:lang w:val="id-ID"/>
        </w:rPr>
        <w:t>Productivity potential of rubber seed</w:t>
      </w:r>
      <w:r w:rsidRPr="000228EB">
        <w:rPr>
          <w:rFonts w:ascii="Arial" w:hAnsi="Arial" w:cs="Arial"/>
          <w:lang w:val="id-ID"/>
        </w:rPr>
        <w:t>. Rubber Research Institute of Ceylon Bul. 2.</w:t>
      </w:r>
    </w:p>
    <w:p w:rsidR="006F1D36" w:rsidRPr="000228EB" w:rsidRDefault="001F3FA0" w:rsidP="00604AF0">
      <w:pPr>
        <w:tabs>
          <w:tab w:val="left" w:pos="6292"/>
        </w:tabs>
        <w:spacing w:after="120"/>
        <w:ind w:left="426" w:hanging="426"/>
        <w:jc w:val="both"/>
        <w:rPr>
          <w:rFonts w:ascii="Arial" w:hAnsi="Arial" w:cs="Arial"/>
          <w:lang w:val="id-ID"/>
        </w:rPr>
      </w:pPr>
      <w:r w:rsidRPr="000228EB">
        <w:rPr>
          <w:rFonts w:ascii="Arial" w:hAnsi="Arial" w:cs="Arial"/>
          <w:lang w:val="id-ID"/>
        </w:rPr>
        <w:t>Parakkasi, A., 1083</w:t>
      </w:r>
      <w:r w:rsidRPr="000228EB">
        <w:rPr>
          <w:rFonts w:ascii="Arial" w:hAnsi="Arial" w:cs="Arial"/>
          <w:i/>
          <w:lang w:val="id-ID"/>
        </w:rPr>
        <w:t>. Ilmu Gizi dan Makanan Ternak Monogastrik.</w:t>
      </w:r>
      <w:r w:rsidRPr="000228EB">
        <w:rPr>
          <w:rFonts w:ascii="Arial" w:hAnsi="Arial" w:cs="Arial"/>
          <w:lang w:val="id-ID"/>
        </w:rPr>
        <w:t xml:space="preserve"> Penerbit Angkasa, Bandung.</w:t>
      </w:r>
    </w:p>
    <w:p w:rsidR="001F3FA0" w:rsidRPr="000228EB" w:rsidRDefault="001F3FA0" w:rsidP="00604AF0">
      <w:pPr>
        <w:tabs>
          <w:tab w:val="left" w:pos="6292"/>
        </w:tabs>
        <w:spacing w:after="120"/>
        <w:ind w:left="567" w:hanging="567"/>
        <w:jc w:val="both"/>
        <w:rPr>
          <w:rFonts w:ascii="Arial" w:hAnsi="Arial" w:cs="Arial"/>
          <w:lang w:val="id-ID"/>
        </w:rPr>
      </w:pPr>
      <w:r w:rsidRPr="000228EB">
        <w:rPr>
          <w:rFonts w:ascii="Arial" w:hAnsi="Arial" w:cs="Arial"/>
          <w:lang w:val="id-ID"/>
        </w:rPr>
        <w:t xml:space="preserve">Siregar, A.P., Sabrani., 1980. </w:t>
      </w:r>
      <w:r w:rsidRPr="000228EB">
        <w:rPr>
          <w:rFonts w:ascii="Arial" w:hAnsi="Arial" w:cs="Arial"/>
          <w:i/>
          <w:lang w:val="id-ID"/>
        </w:rPr>
        <w:t>Teknik Beternak Ayam Pedaging di Indonesia</w:t>
      </w:r>
      <w:r w:rsidRPr="000228EB">
        <w:rPr>
          <w:rFonts w:ascii="Arial" w:hAnsi="Arial" w:cs="Arial"/>
          <w:lang w:val="id-ID"/>
        </w:rPr>
        <w:t>. Margie Group, Jakarta.</w:t>
      </w:r>
    </w:p>
    <w:p w:rsidR="001F3FA0" w:rsidRPr="000228EB" w:rsidRDefault="001F3FA0" w:rsidP="00604AF0">
      <w:pPr>
        <w:tabs>
          <w:tab w:val="left" w:pos="6292"/>
        </w:tabs>
        <w:spacing w:after="120"/>
        <w:ind w:left="567" w:hanging="567"/>
        <w:jc w:val="both"/>
        <w:rPr>
          <w:rFonts w:ascii="Arial" w:hAnsi="Arial" w:cs="Arial"/>
          <w:lang w:val="id-ID"/>
        </w:rPr>
      </w:pPr>
      <w:r w:rsidRPr="000228EB">
        <w:rPr>
          <w:rFonts w:ascii="Arial" w:hAnsi="Arial" w:cs="Arial"/>
          <w:lang w:val="id-ID"/>
        </w:rPr>
        <w:t xml:space="preserve">Steel P.G&gt;D. and Torrie J.H., 1993. </w:t>
      </w:r>
      <w:r w:rsidRPr="000228EB">
        <w:rPr>
          <w:rFonts w:ascii="Arial" w:hAnsi="Arial" w:cs="Arial"/>
          <w:i/>
          <w:lang w:val="id-ID"/>
        </w:rPr>
        <w:t>Prinsip dan Prosedur Statistik, Suatu Pendekatan Biometri</w:t>
      </w:r>
      <w:r w:rsidRPr="000228EB">
        <w:rPr>
          <w:rFonts w:ascii="Arial" w:hAnsi="Arial" w:cs="Arial"/>
          <w:lang w:val="id-ID"/>
        </w:rPr>
        <w:t>. PT. Gramedia, Jakarta.</w:t>
      </w:r>
    </w:p>
    <w:p w:rsidR="001F3FA0" w:rsidRPr="000228EB" w:rsidRDefault="001F3FA0" w:rsidP="00604AF0">
      <w:pPr>
        <w:tabs>
          <w:tab w:val="left" w:pos="6292"/>
        </w:tabs>
        <w:spacing w:after="120"/>
        <w:ind w:left="567" w:hanging="567"/>
        <w:jc w:val="both"/>
        <w:rPr>
          <w:rFonts w:ascii="Arial" w:hAnsi="Arial" w:cs="Arial"/>
          <w:lang w:val="id-ID"/>
        </w:rPr>
      </w:pPr>
      <w:r w:rsidRPr="000228EB">
        <w:rPr>
          <w:rFonts w:ascii="Arial" w:hAnsi="Arial" w:cs="Arial"/>
          <w:lang w:val="id-ID"/>
        </w:rPr>
        <w:t>Tohir, K.A., 1959</w:t>
      </w:r>
      <w:r w:rsidRPr="000228EB">
        <w:rPr>
          <w:rFonts w:ascii="Arial" w:hAnsi="Arial" w:cs="Arial"/>
          <w:i/>
          <w:lang w:val="id-ID"/>
        </w:rPr>
        <w:t>. Pedoman Bercocok Tanam. Cetakan Kedua. Vol. III.</w:t>
      </w:r>
      <w:r w:rsidRPr="000228EB">
        <w:rPr>
          <w:rFonts w:ascii="Arial" w:hAnsi="Arial" w:cs="Arial"/>
          <w:lang w:val="id-ID"/>
        </w:rPr>
        <w:t xml:space="preserve"> Dinas </w:t>
      </w:r>
      <w:r w:rsidRPr="000228EB">
        <w:rPr>
          <w:rFonts w:ascii="Arial" w:hAnsi="Arial" w:cs="Arial"/>
          <w:lang w:val="id-ID"/>
        </w:rPr>
        <w:lastRenderedPageBreak/>
        <w:t>Penerbitan Balai Pustaka, Jakarta.</w:t>
      </w:r>
    </w:p>
    <w:p w:rsidR="001F3FA0" w:rsidRPr="000228EB" w:rsidRDefault="001F3FA0" w:rsidP="00604AF0">
      <w:pPr>
        <w:tabs>
          <w:tab w:val="left" w:pos="6292"/>
        </w:tabs>
        <w:spacing w:after="120"/>
        <w:ind w:left="567" w:hanging="567"/>
        <w:jc w:val="both"/>
        <w:rPr>
          <w:rFonts w:ascii="Arial" w:hAnsi="Arial" w:cs="Arial"/>
          <w:lang w:val="id-ID"/>
        </w:rPr>
      </w:pPr>
      <w:r w:rsidRPr="000228EB">
        <w:rPr>
          <w:rFonts w:ascii="Arial" w:hAnsi="Arial" w:cs="Arial"/>
          <w:lang w:val="id-ID"/>
        </w:rPr>
        <w:t xml:space="preserve">Yitnosumarto, S., 1990. </w:t>
      </w:r>
      <w:r w:rsidRPr="000228EB">
        <w:rPr>
          <w:rFonts w:ascii="Arial" w:hAnsi="Arial" w:cs="Arial"/>
          <w:i/>
          <w:lang w:val="id-ID"/>
        </w:rPr>
        <w:t>Percobaan Perancangan, Analisis dan Interpretasinya</w:t>
      </w:r>
      <w:r w:rsidRPr="000228EB">
        <w:rPr>
          <w:rFonts w:ascii="Arial" w:hAnsi="Arial" w:cs="Arial"/>
          <w:lang w:val="id-ID"/>
        </w:rPr>
        <w:t>. Gramedia Pustaka Utama, Jakarta.</w:t>
      </w:r>
    </w:p>
    <w:p w:rsidR="001F3FA0" w:rsidRPr="000228EB" w:rsidRDefault="001F3FA0" w:rsidP="00604AF0">
      <w:pPr>
        <w:tabs>
          <w:tab w:val="left" w:pos="6292"/>
        </w:tabs>
        <w:spacing w:after="120"/>
        <w:ind w:left="567" w:hanging="567"/>
        <w:jc w:val="both"/>
        <w:rPr>
          <w:rFonts w:ascii="Arial" w:hAnsi="Arial" w:cs="Arial"/>
          <w:lang w:val="id-ID"/>
        </w:rPr>
      </w:pPr>
      <w:r w:rsidRPr="000228EB">
        <w:rPr>
          <w:rFonts w:ascii="Arial" w:hAnsi="Arial" w:cs="Arial"/>
          <w:lang w:val="id-ID"/>
        </w:rPr>
        <w:t xml:space="preserve">Wahyu, J., 1997. </w:t>
      </w:r>
      <w:r w:rsidRPr="000228EB">
        <w:rPr>
          <w:rFonts w:ascii="Arial" w:hAnsi="Arial" w:cs="Arial"/>
          <w:i/>
          <w:lang w:val="id-ID"/>
        </w:rPr>
        <w:t>Ilmu Nutrisi Unggas. Cetakan Keempat</w:t>
      </w:r>
      <w:r w:rsidR="00D5073F" w:rsidRPr="000228EB">
        <w:rPr>
          <w:rFonts w:ascii="Arial" w:hAnsi="Arial" w:cs="Arial"/>
          <w:lang w:val="id-ID"/>
        </w:rPr>
        <w:t>. Gadjah Mada University Press, Yogyakarta.</w:t>
      </w:r>
    </w:p>
    <w:p w:rsidR="00D5073F" w:rsidRPr="000228EB" w:rsidRDefault="00D5073F" w:rsidP="00604AF0">
      <w:pPr>
        <w:tabs>
          <w:tab w:val="left" w:pos="6292"/>
        </w:tabs>
        <w:spacing w:after="120"/>
        <w:ind w:left="567" w:hanging="567"/>
        <w:jc w:val="both"/>
        <w:rPr>
          <w:rFonts w:ascii="Arial" w:hAnsi="Arial" w:cs="Arial"/>
          <w:lang w:val="id-ID"/>
        </w:rPr>
      </w:pPr>
      <w:r w:rsidRPr="000228EB">
        <w:rPr>
          <w:rFonts w:ascii="Arial" w:hAnsi="Arial" w:cs="Arial"/>
          <w:lang w:val="id-ID"/>
        </w:rPr>
        <w:t xml:space="preserve">Waskito, W.M., 1981. </w:t>
      </w:r>
      <w:r w:rsidRPr="000228EB">
        <w:rPr>
          <w:rFonts w:ascii="Arial" w:hAnsi="Arial" w:cs="Arial"/>
          <w:i/>
          <w:lang w:val="id-ID"/>
        </w:rPr>
        <w:t>Pengaruh Berbagai Faktor Lingkungan Terhadap Gala Tumbuh Ayam Tipe Pedaging</w:t>
      </w:r>
      <w:r w:rsidRPr="000228EB">
        <w:rPr>
          <w:rFonts w:ascii="Arial" w:hAnsi="Arial" w:cs="Arial"/>
          <w:lang w:val="id-ID"/>
        </w:rPr>
        <w:t>. Disertasi Universitas Padjajaran, Bandung.</w:t>
      </w:r>
    </w:p>
    <w:p w:rsidR="00886B94" w:rsidRPr="000228EB" w:rsidRDefault="00245FA8" w:rsidP="008A59FF">
      <w:pPr>
        <w:tabs>
          <w:tab w:val="left" w:pos="6292"/>
        </w:tabs>
        <w:spacing w:after="0"/>
        <w:jc w:val="both"/>
        <w:rPr>
          <w:rFonts w:ascii="Arial" w:hAnsi="Arial" w:cs="Arial"/>
          <w:lang w:val="id-ID"/>
        </w:rPr>
      </w:pPr>
      <w:r w:rsidRPr="000228EB">
        <w:rPr>
          <w:rFonts w:ascii="Arial" w:hAnsi="Arial" w:cs="Arial"/>
          <w:lang w:val="id-ID"/>
        </w:rPr>
        <w:t xml:space="preserve"> </w:t>
      </w:r>
    </w:p>
    <w:p w:rsidR="00A4726F" w:rsidRPr="000228EB" w:rsidRDefault="00A4726F" w:rsidP="008A59FF">
      <w:pPr>
        <w:tabs>
          <w:tab w:val="left" w:pos="6292"/>
        </w:tabs>
        <w:spacing w:after="0"/>
        <w:jc w:val="both"/>
        <w:rPr>
          <w:rFonts w:ascii="Arial" w:hAnsi="Arial" w:cs="Arial"/>
          <w:lang w:val="id-ID"/>
        </w:rPr>
      </w:pPr>
    </w:p>
    <w:sectPr w:rsidR="00A4726F" w:rsidRPr="000228EB" w:rsidSect="00EF1F95">
      <w:type w:val="continuous"/>
      <w:pgSz w:w="11907" w:h="16840" w:code="9"/>
      <w:pgMar w:top="2268" w:right="1701" w:bottom="1701"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A25" w:rsidRDefault="00E21A25" w:rsidP="004678EB">
      <w:pPr>
        <w:spacing w:after="0" w:line="240" w:lineRule="auto"/>
      </w:pPr>
      <w:r>
        <w:separator/>
      </w:r>
    </w:p>
  </w:endnote>
  <w:endnote w:type="continuationSeparator" w:id="0">
    <w:p w:rsidR="00E21A25" w:rsidRDefault="00E21A25" w:rsidP="00467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8EB" w:rsidRDefault="004678EB" w:rsidP="004678EB">
    <w:pPr>
      <w:rPr>
        <w:rFonts w:ascii="Arial" w:hAnsi="Arial" w:cs="Arial"/>
        <w:sz w:val="20"/>
        <w:szCs w:val="20"/>
      </w:rPr>
    </w:pPr>
  </w:p>
  <w:p w:rsidR="004678EB" w:rsidRPr="00263D26" w:rsidRDefault="00E21A25" w:rsidP="004678EB">
    <w:pPr>
      <w:pStyle w:val="Footer"/>
      <w:numPr>
        <w:ilvl w:val="0"/>
        <w:numId w:val="11"/>
      </w:numPr>
      <w:ind w:left="284" w:hanging="284"/>
      <w:rPr>
        <w:rFonts w:ascii="Arial" w:hAnsi="Arial" w:cs="Arial"/>
        <w:sz w:val="20"/>
        <w:szCs w:val="20"/>
      </w:rPr>
    </w:pPr>
    <w:r>
      <w:rPr>
        <w:noProof/>
      </w:rPr>
      <w:pict>
        <v:line id="Straight Connector 1" o:spid="_x0000_s2049"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5pt,-11.85pt" to="223.3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" strokecolor="black [3213]" strokeweight="1pt"/>
      </w:pict>
    </w:r>
    <w:proofErr w:type="spellStart"/>
    <w:r w:rsidR="004678EB" w:rsidRPr="00263D26">
      <w:rPr>
        <w:rFonts w:ascii="Arial" w:hAnsi="Arial" w:cs="Arial"/>
        <w:sz w:val="20"/>
        <w:szCs w:val="20"/>
      </w:rPr>
      <w:t>Staf</w:t>
    </w:r>
    <w:proofErr w:type="spellEnd"/>
    <w:r w:rsidR="004678EB" w:rsidRPr="00263D26">
      <w:rPr>
        <w:rFonts w:ascii="Arial" w:hAnsi="Arial" w:cs="Arial"/>
        <w:sz w:val="20"/>
        <w:szCs w:val="20"/>
      </w:rPr>
      <w:t xml:space="preserve"> </w:t>
    </w:r>
    <w:proofErr w:type="spellStart"/>
    <w:r w:rsidR="004678EB" w:rsidRPr="00263D26">
      <w:rPr>
        <w:rFonts w:ascii="Arial" w:hAnsi="Arial" w:cs="Arial"/>
        <w:sz w:val="20"/>
        <w:szCs w:val="20"/>
      </w:rPr>
      <w:t>Pengajar</w:t>
    </w:r>
    <w:proofErr w:type="spellEnd"/>
    <w:r w:rsidR="004678EB" w:rsidRPr="00263D26">
      <w:rPr>
        <w:rFonts w:ascii="Arial" w:hAnsi="Arial" w:cs="Arial"/>
        <w:sz w:val="20"/>
        <w:szCs w:val="20"/>
      </w:rPr>
      <w:t xml:space="preserve"> Program </w:t>
    </w:r>
    <w:proofErr w:type="spellStart"/>
    <w:r w:rsidR="004678EB" w:rsidRPr="00263D26">
      <w:rPr>
        <w:rFonts w:ascii="Arial" w:hAnsi="Arial" w:cs="Arial"/>
        <w:sz w:val="20"/>
        <w:szCs w:val="20"/>
      </w:rPr>
      <w:t>Studi</w:t>
    </w:r>
    <w:proofErr w:type="spellEnd"/>
    <w:r w:rsidR="004678EB" w:rsidRPr="00263D26">
      <w:rPr>
        <w:rFonts w:ascii="Arial" w:hAnsi="Arial" w:cs="Arial"/>
        <w:sz w:val="20"/>
        <w:szCs w:val="20"/>
      </w:rPr>
      <w:t xml:space="preserve"> </w:t>
    </w:r>
    <w:proofErr w:type="spellStart"/>
    <w:r w:rsidR="004678EB">
      <w:rPr>
        <w:rFonts w:ascii="Arial" w:hAnsi="Arial" w:cs="Arial"/>
        <w:sz w:val="20"/>
        <w:szCs w:val="20"/>
      </w:rPr>
      <w:t>Peternakan</w:t>
    </w:r>
    <w:proofErr w:type="spellEnd"/>
    <w:r w:rsidR="004678EB" w:rsidRPr="00263D26">
      <w:rPr>
        <w:rFonts w:ascii="Arial" w:hAnsi="Arial" w:cs="Arial"/>
        <w:sz w:val="20"/>
        <w:szCs w:val="20"/>
      </w:rPr>
      <w:t>,</w:t>
    </w:r>
  </w:p>
  <w:p w:rsidR="004678EB" w:rsidRDefault="004678EB" w:rsidP="004678EB">
    <w:pPr>
      <w:pStyle w:val="Footer"/>
      <w:ind w:firstLine="284"/>
    </w:pPr>
    <w:proofErr w:type="spellStart"/>
    <w:r w:rsidRPr="00263D26">
      <w:rPr>
        <w:rFonts w:ascii="Arial" w:hAnsi="Arial" w:cs="Arial"/>
        <w:sz w:val="20"/>
        <w:szCs w:val="20"/>
      </w:rPr>
      <w:t>Fakultas</w:t>
    </w:r>
    <w:proofErr w:type="spellEnd"/>
    <w:r w:rsidRPr="00263D26">
      <w:rPr>
        <w:rFonts w:ascii="Arial" w:hAnsi="Arial" w:cs="Arial"/>
        <w:sz w:val="20"/>
        <w:szCs w:val="20"/>
      </w:rPr>
      <w:t xml:space="preserve"> </w:t>
    </w:r>
    <w:proofErr w:type="spellStart"/>
    <w:r w:rsidRPr="00263D26">
      <w:rPr>
        <w:rFonts w:ascii="Arial" w:hAnsi="Arial" w:cs="Arial"/>
        <w:sz w:val="20"/>
        <w:szCs w:val="20"/>
      </w:rPr>
      <w:t>Pertanian</w:t>
    </w:r>
    <w:proofErr w:type="spellEnd"/>
    <w:r w:rsidRPr="00263D26">
      <w:rPr>
        <w:rFonts w:ascii="Arial" w:hAnsi="Arial" w:cs="Arial"/>
        <w:sz w:val="20"/>
        <w:szCs w:val="20"/>
      </w:rPr>
      <w:t xml:space="preserve">, </w:t>
    </w:r>
    <w:proofErr w:type="spellStart"/>
    <w:r w:rsidRPr="00263D26">
      <w:rPr>
        <w:rFonts w:ascii="Arial" w:hAnsi="Arial" w:cs="Arial"/>
        <w:sz w:val="20"/>
        <w:szCs w:val="20"/>
      </w:rPr>
      <w:t>Universitas</w:t>
    </w:r>
    <w:proofErr w:type="spellEnd"/>
    <w:r w:rsidRPr="00263D26">
      <w:rPr>
        <w:rFonts w:ascii="Arial" w:hAnsi="Arial" w:cs="Arial"/>
        <w:sz w:val="20"/>
        <w:szCs w:val="20"/>
      </w:rPr>
      <w:t xml:space="preserve"> </w:t>
    </w:r>
    <w:proofErr w:type="spellStart"/>
    <w:r w:rsidRPr="00263D26">
      <w:rPr>
        <w:rFonts w:ascii="Arial" w:hAnsi="Arial" w:cs="Arial"/>
        <w:sz w:val="20"/>
        <w:szCs w:val="20"/>
      </w:rPr>
      <w:t>Sintuwu</w:t>
    </w:r>
    <w:proofErr w:type="spellEnd"/>
    <w:r w:rsidRPr="00263D26">
      <w:rPr>
        <w:rFonts w:ascii="Arial" w:hAnsi="Arial" w:cs="Arial"/>
        <w:sz w:val="20"/>
        <w:szCs w:val="20"/>
      </w:rPr>
      <w:t xml:space="preserve"> </w:t>
    </w:r>
    <w:proofErr w:type="spellStart"/>
    <w:r w:rsidRPr="00263D26">
      <w:rPr>
        <w:rFonts w:ascii="Arial" w:hAnsi="Arial" w:cs="Arial"/>
        <w:sz w:val="20"/>
        <w:szCs w:val="20"/>
      </w:rPr>
      <w:t>Maroso</w:t>
    </w:r>
    <w:proofErr w:type="spellEnd"/>
  </w:p>
  <w:p w:rsidR="004678EB" w:rsidRDefault="004678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5229319"/>
      <w:docPartObj>
        <w:docPartGallery w:val="Page Numbers (Bottom of Page)"/>
        <w:docPartUnique/>
      </w:docPartObj>
    </w:sdtPr>
    <w:sdtEndPr>
      <w:rPr>
        <w:rFonts w:ascii="Arial" w:hAnsi="Arial" w:cs="Arial"/>
        <w:noProof/>
        <w:sz w:val="20"/>
      </w:rPr>
    </w:sdtEndPr>
    <w:sdtContent>
      <w:p w:rsidR="00C31723" w:rsidRPr="00C31723" w:rsidRDefault="00C31723">
        <w:pPr>
          <w:pStyle w:val="Footer"/>
          <w:jc w:val="right"/>
          <w:rPr>
            <w:rFonts w:ascii="Arial" w:hAnsi="Arial" w:cs="Arial"/>
            <w:sz w:val="20"/>
          </w:rPr>
        </w:pPr>
        <w:r w:rsidRPr="00C31723">
          <w:rPr>
            <w:rFonts w:ascii="Arial" w:hAnsi="Arial" w:cs="Arial"/>
            <w:sz w:val="20"/>
          </w:rPr>
          <w:fldChar w:fldCharType="begin"/>
        </w:r>
        <w:r w:rsidRPr="00C31723">
          <w:rPr>
            <w:rFonts w:ascii="Arial" w:hAnsi="Arial" w:cs="Arial"/>
            <w:sz w:val="20"/>
          </w:rPr>
          <w:instrText xml:space="preserve"> PAGE   \* MERGEFORMAT </w:instrText>
        </w:r>
        <w:r w:rsidRPr="00C31723">
          <w:rPr>
            <w:rFonts w:ascii="Arial" w:hAnsi="Arial" w:cs="Arial"/>
            <w:sz w:val="20"/>
          </w:rPr>
          <w:fldChar w:fldCharType="separate"/>
        </w:r>
        <w:r w:rsidR="00B251D0">
          <w:rPr>
            <w:rFonts w:ascii="Arial" w:hAnsi="Arial" w:cs="Arial"/>
            <w:noProof/>
            <w:sz w:val="20"/>
          </w:rPr>
          <w:t>41</w:t>
        </w:r>
        <w:r w:rsidRPr="00C31723">
          <w:rPr>
            <w:rFonts w:ascii="Arial" w:hAnsi="Arial" w:cs="Arial"/>
            <w:noProof/>
            <w:sz w:val="20"/>
          </w:rPr>
          <w:fldChar w:fldCharType="end"/>
        </w:r>
      </w:p>
    </w:sdtContent>
  </w:sdt>
  <w:p w:rsidR="00C31723" w:rsidRDefault="00C317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A25" w:rsidRDefault="00E21A25" w:rsidP="004678EB">
      <w:pPr>
        <w:spacing w:after="0" w:line="240" w:lineRule="auto"/>
      </w:pPr>
      <w:r>
        <w:separator/>
      </w:r>
    </w:p>
  </w:footnote>
  <w:footnote w:type="continuationSeparator" w:id="0">
    <w:p w:rsidR="00E21A25" w:rsidRDefault="00E21A25" w:rsidP="004678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8EB" w:rsidRDefault="004678EB" w:rsidP="004678EB">
    <w:pPr>
      <w:pStyle w:val="Header"/>
      <w:tabs>
        <w:tab w:val="clear" w:pos="4680"/>
        <w:tab w:val="center" w:pos="7088"/>
      </w:tabs>
    </w:pPr>
    <w:proofErr w:type="spellStart"/>
    <w:r>
      <w:rPr>
        <w:rFonts w:ascii="Arial" w:hAnsi="Arial" w:cs="Arial"/>
        <w:i/>
      </w:rPr>
      <w:t>Jurnal</w:t>
    </w:r>
    <w:proofErr w:type="spellEnd"/>
    <w:r>
      <w:rPr>
        <w:rFonts w:ascii="Arial" w:hAnsi="Arial" w:cs="Arial"/>
        <w:i/>
      </w:rPr>
      <w:t xml:space="preserve"> </w:t>
    </w:r>
    <w:proofErr w:type="spellStart"/>
    <w:r>
      <w:rPr>
        <w:rFonts w:ascii="Arial" w:hAnsi="Arial" w:cs="Arial"/>
        <w:i/>
      </w:rPr>
      <w:t>AgroPet</w:t>
    </w:r>
    <w:proofErr w:type="spellEnd"/>
    <w:r>
      <w:rPr>
        <w:rFonts w:ascii="Arial" w:hAnsi="Arial" w:cs="Arial"/>
        <w:i/>
      </w:rPr>
      <w:t xml:space="preserve"> Vol.</w:t>
    </w:r>
    <w:r w:rsidRPr="000D182E">
      <w:rPr>
        <w:rFonts w:ascii="Arial" w:hAnsi="Arial" w:cs="Arial"/>
        <w:i/>
      </w:rPr>
      <w:t xml:space="preserve"> </w:t>
    </w:r>
    <w:r>
      <w:rPr>
        <w:rFonts w:ascii="Arial" w:hAnsi="Arial" w:cs="Arial"/>
        <w:i/>
      </w:rPr>
      <w:t xml:space="preserve">10 </w:t>
    </w:r>
    <w:proofErr w:type="spellStart"/>
    <w:r>
      <w:rPr>
        <w:rFonts w:ascii="Arial" w:hAnsi="Arial" w:cs="Arial"/>
        <w:i/>
      </w:rPr>
      <w:t>Nomor</w:t>
    </w:r>
    <w:proofErr w:type="spellEnd"/>
    <w:r>
      <w:rPr>
        <w:rFonts w:ascii="Arial" w:hAnsi="Arial" w:cs="Arial"/>
        <w:i/>
      </w:rPr>
      <w:t xml:space="preserve"> 1 </w:t>
    </w:r>
    <w:proofErr w:type="spellStart"/>
    <w:r>
      <w:rPr>
        <w:rFonts w:ascii="Arial" w:hAnsi="Arial" w:cs="Arial"/>
        <w:i/>
      </w:rPr>
      <w:t>Juni</w:t>
    </w:r>
    <w:proofErr w:type="spellEnd"/>
    <w:r>
      <w:rPr>
        <w:rFonts w:ascii="Arial" w:hAnsi="Arial" w:cs="Arial"/>
        <w:i/>
      </w:rPr>
      <w:t xml:space="preserve"> 2013</w:t>
    </w:r>
    <w:r>
      <w:rPr>
        <w:rFonts w:ascii="Arial" w:hAnsi="Arial" w:cs="Arial"/>
        <w:i/>
      </w:rPr>
      <w:tab/>
    </w:r>
    <w:r w:rsidRPr="00B168DE">
      <w:rPr>
        <w:rFonts w:ascii="Arial" w:hAnsi="Arial" w:cs="Arial"/>
        <w:i/>
      </w:rPr>
      <w:t>ISSN</w:t>
    </w:r>
    <w:r>
      <w:rPr>
        <w:rFonts w:ascii="Arial" w:hAnsi="Arial" w:cs="Arial"/>
        <w:i/>
      </w:rPr>
      <w:t xml:space="preserve">: </w:t>
    </w:r>
    <w:r w:rsidRPr="00F20C09">
      <w:rPr>
        <w:rFonts w:ascii="Arial" w:hAnsi="Arial" w:cs="Arial"/>
        <w:i/>
      </w:rPr>
      <w:t>1693-9158</w:t>
    </w:r>
  </w:p>
  <w:p w:rsidR="004678EB" w:rsidRDefault="004678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8EB" w:rsidRDefault="004678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C365C"/>
    <w:multiLevelType w:val="hybridMultilevel"/>
    <w:tmpl w:val="008C74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C02FF1"/>
    <w:multiLevelType w:val="hybridMultilevel"/>
    <w:tmpl w:val="D02EFD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A611DE"/>
    <w:multiLevelType w:val="hybridMultilevel"/>
    <w:tmpl w:val="03BCB8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D97B70"/>
    <w:multiLevelType w:val="hybridMultilevel"/>
    <w:tmpl w:val="AA8C55C8"/>
    <w:lvl w:ilvl="0" w:tplc="E138B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8FC5E23"/>
    <w:multiLevelType w:val="hybridMultilevel"/>
    <w:tmpl w:val="20A826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B50CF8"/>
    <w:multiLevelType w:val="hybridMultilevel"/>
    <w:tmpl w:val="95488428"/>
    <w:lvl w:ilvl="0" w:tplc="817E64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F8578C4"/>
    <w:multiLevelType w:val="hybridMultilevel"/>
    <w:tmpl w:val="F336E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2B08E5"/>
    <w:multiLevelType w:val="hybridMultilevel"/>
    <w:tmpl w:val="9DA2C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8B5C7D"/>
    <w:multiLevelType w:val="hybridMultilevel"/>
    <w:tmpl w:val="F3862562"/>
    <w:lvl w:ilvl="0" w:tplc="FBD0FB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1896613"/>
    <w:multiLevelType w:val="hybridMultilevel"/>
    <w:tmpl w:val="5D68C724"/>
    <w:lvl w:ilvl="0" w:tplc="57B055FA">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271505"/>
    <w:multiLevelType w:val="hybridMultilevel"/>
    <w:tmpl w:val="1D0CDB02"/>
    <w:lvl w:ilvl="0" w:tplc="04090019">
      <w:start w:val="1"/>
      <w:numFmt w:val="lowerLetter"/>
      <w:lvlText w:val="%1."/>
      <w:lvlJc w:val="left"/>
      <w:pPr>
        <w:tabs>
          <w:tab w:val="num" w:pos="720"/>
        </w:tabs>
        <w:ind w:left="720" w:hanging="360"/>
      </w:pPr>
      <w:rPr>
        <w:rFonts w:hint="default"/>
      </w:rPr>
    </w:lvl>
    <w:lvl w:ilvl="1" w:tplc="823227DC">
      <w:start w:val="1"/>
      <w:numFmt w:val="decimal"/>
      <w:lvlText w:val="%2."/>
      <w:lvlJc w:val="left"/>
      <w:pPr>
        <w:tabs>
          <w:tab w:val="num" w:pos="2913"/>
        </w:tabs>
        <w:ind w:left="2913" w:hanging="360"/>
      </w:pPr>
      <w:rPr>
        <w:rFonts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8"/>
  </w:num>
  <w:num w:numId="4">
    <w:abstractNumId w:val="5"/>
  </w:num>
  <w:num w:numId="5">
    <w:abstractNumId w:val="10"/>
  </w:num>
  <w:num w:numId="6">
    <w:abstractNumId w:val="4"/>
  </w:num>
  <w:num w:numId="7">
    <w:abstractNumId w:val="1"/>
  </w:num>
  <w:num w:numId="8">
    <w:abstractNumId w:val="2"/>
  </w:num>
  <w:num w:numId="9">
    <w:abstractNumId w:val="6"/>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FA52FC"/>
    <w:rsid w:val="000031B7"/>
    <w:rsid w:val="000228EB"/>
    <w:rsid w:val="000374ED"/>
    <w:rsid w:val="00081FCD"/>
    <w:rsid w:val="00084D2D"/>
    <w:rsid w:val="000A4741"/>
    <w:rsid w:val="000A7E00"/>
    <w:rsid w:val="000B60D5"/>
    <w:rsid w:val="000D2899"/>
    <w:rsid w:val="000D4A17"/>
    <w:rsid w:val="00130C14"/>
    <w:rsid w:val="0015472A"/>
    <w:rsid w:val="00177092"/>
    <w:rsid w:val="001F074A"/>
    <w:rsid w:val="001F3FA0"/>
    <w:rsid w:val="00217B64"/>
    <w:rsid w:val="002228AA"/>
    <w:rsid w:val="00241C9D"/>
    <w:rsid w:val="00245FA8"/>
    <w:rsid w:val="002B00E2"/>
    <w:rsid w:val="002E3E13"/>
    <w:rsid w:val="002F0615"/>
    <w:rsid w:val="00312789"/>
    <w:rsid w:val="0033208A"/>
    <w:rsid w:val="00333B1A"/>
    <w:rsid w:val="003424B2"/>
    <w:rsid w:val="004678EB"/>
    <w:rsid w:val="00470145"/>
    <w:rsid w:val="0048451C"/>
    <w:rsid w:val="004E10E1"/>
    <w:rsid w:val="004F1116"/>
    <w:rsid w:val="00517AE7"/>
    <w:rsid w:val="005C0B48"/>
    <w:rsid w:val="00604AF0"/>
    <w:rsid w:val="00633BC9"/>
    <w:rsid w:val="00636D95"/>
    <w:rsid w:val="006B0056"/>
    <w:rsid w:val="006C4E2C"/>
    <w:rsid w:val="006F0F02"/>
    <w:rsid w:val="006F1D36"/>
    <w:rsid w:val="00720A14"/>
    <w:rsid w:val="00792A63"/>
    <w:rsid w:val="007E7CB3"/>
    <w:rsid w:val="007F1A48"/>
    <w:rsid w:val="00886B94"/>
    <w:rsid w:val="00891925"/>
    <w:rsid w:val="008A59FF"/>
    <w:rsid w:val="008C66FC"/>
    <w:rsid w:val="008D093B"/>
    <w:rsid w:val="008F4F3A"/>
    <w:rsid w:val="00907737"/>
    <w:rsid w:val="00935E4D"/>
    <w:rsid w:val="00970237"/>
    <w:rsid w:val="00971713"/>
    <w:rsid w:val="0097177B"/>
    <w:rsid w:val="009A0963"/>
    <w:rsid w:val="009A2C08"/>
    <w:rsid w:val="009B0081"/>
    <w:rsid w:val="009C0F55"/>
    <w:rsid w:val="00A4726F"/>
    <w:rsid w:val="00A5708B"/>
    <w:rsid w:val="00AB456F"/>
    <w:rsid w:val="00AC5974"/>
    <w:rsid w:val="00AE3354"/>
    <w:rsid w:val="00B251D0"/>
    <w:rsid w:val="00B44682"/>
    <w:rsid w:val="00B579C3"/>
    <w:rsid w:val="00BB40BD"/>
    <w:rsid w:val="00BE0BF8"/>
    <w:rsid w:val="00BF28B3"/>
    <w:rsid w:val="00C30345"/>
    <w:rsid w:val="00C31723"/>
    <w:rsid w:val="00C42BDB"/>
    <w:rsid w:val="00CA63B3"/>
    <w:rsid w:val="00CA7474"/>
    <w:rsid w:val="00CC1C45"/>
    <w:rsid w:val="00D02D8B"/>
    <w:rsid w:val="00D5073F"/>
    <w:rsid w:val="00D71753"/>
    <w:rsid w:val="00DA27B9"/>
    <w:rsid w:val="00DC0583"/>
    <w:rsid w:val="00DE20FD"/>
    <w:rsid w:val="00E13ABD"/>
    <w:rsid w:val="00E21A25"/>
    <w:rsid w:val="00E274F5"/>
    <w:rsid w:val="00E33738"/>
    <w:rsid w:val="00E46C6D"/>
    <w:rsid w:val="00E9279D"/>
    <w:rsid w:val="00EA1CDF"/>
    <w:rsid w:val="00EF1F95"/>
    <w:rsid w:val="00F277F5"/>
    <w:rsid w:val="00F300A1"/>
    <w:rsid w:val="00F3243C"/>
    <w:rsid w:val="00F87FE6"/>
    <w:rsid w:val="00FA52FC"/>
    <w:rsid w:val="00FC6115"/>
    <w:rsid w:val="00FF4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B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2FC"/>
    <w:pPr>
      <w:ind w:left="720"/>
      <w:contextualSpacing/>
    </w:pPr>
  </w:style>
  <w:style w:type="table" w:styleId="TableGrid">
    <w:name w:val="Table Grid"/>
    <w:basedOn w:val="TableNormal"/>
    <w:uiPriority w:val="59"/>
    <w:rsid w:val="00F324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678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8EB"/>
  </w:style>
  <w:style w:type="paragraph" w:styleId="Footer">
    <w:name w:val="footer"/>
    <w:basedOn w:val="Normal"/>
    <w:link w:val="FooterChar"/>
    <w:uiPriority w:val="99"/>
    <w:unhideWhenUsed/>
    <w:rsid w:val="004678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8EB"/>
  </w:style>
  <w:style w:type="paragraph" w:styleId="BalloonText">
    <w:name w:val="Balloon Text"/>
    <w:basedOn w:val="Normal"/>
    <w:link w:val="BalloonTextChar"/>
    <w:uiPriority w:val="99"/>
    <w:semiHidden/>
    <w:unhideWhenUsed/>
    <w:rsid w:val="004678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8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61DFC-7D0F-44EE-8BB9-DF00B2092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7</Pages>
  <Words>2198</Words>
  <Characters>12532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Kamelia</cp:lastModifiedBy>
  <cp:revision>19</cp:revision>
  <dcterms:created xsi:type="dcterms:W3CDTF">2013-02-28T02:55:00Z</dcterms:created>
  <dcterms:modified xsi:type="dcterms:W3CDTF">2013-12-06T00:15:00Z</dcterms:modified>
</cp:coreProperties>
</file>