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38" w:rsidRPr="00EC3277" w:rsidRDefault="00CC3138" w:rsidP="00CC3138">
      <w:pPr>
        <w:pStyle w:val="ListParagraph"/>
        <w:spacing w:after="0" w:line="240" w:lineRule="auto"/>
        <w:ind w:left="0"/>
        <w:jc w:val="center"/>
        <w:rPr>
          <w:rFonts w:ascii="Arial" w:eastAsia="Arial Unicode MS" w:hAnsi="Arial" w:cs="Arial"/>
          <w:b/>
          <w:caps/>
          <w:sz w:val="24"/>
          <w:szCs w:val="24"/>
          <w:lang w:val="id-ID"/>
        </w:rPr>
      </w:pPr>
      <w:r w:rsidRPr="00EC3277">
        <w:rPr>
          <w:rFonts w:ascii="Arial" w:eastAsia="Arial Unicode MS" w:hAnsi="Arial" w:cs="Arial"/>
          <w:b/>
          <w:caps/>
          <w:sz w:val="24"/>
          <w:szCs w:val="24"/>
          <w:lang w:val="id-ID"/>
        </w:rPr>
        <w:t xml:space="preserve">Kajian Tentang Minat Berusaha </w:t>
      </w:r>
    </w:p>
    <w:p w:rsidR="00CC3138" w:rsidRPr="00EC3277" w:rsidRDefault="00CC3138" w:rsidP="00CC3138">
      <w:pPr>
        <w:pStyle w:val="ListParagraph"/>
        <w:spacing w:after="0" w:line="240" w:lineRule="auto"/>
        <w:ind w:left="0"/>
        <w:jc w:val="center"/>
        <w:rPr>
          <w:rFonts w:ascii="Arial" w:eastAsia="Arial Unicode MS" w:hAnsi="Arial" w:cs="Arial"/>
          <w:b/>
          <w:caps/>
          <w:sz w:val="24"/>
          <w:szCs w:val="24"/>
          <w:lang w:val="id-ID"/>
        </w:rPr>
      </w:pPr>
      <w:r w:rsidRPr="00EC3277">
        <w:rPr>
          <w:rFonts w:ascii="Arial" w:eastAsia="Arial Unicode MS" w:hAnsi="Arial" w:cs="Arial"/>
          <w:b/>
          <w:caps/>
          <w:sz w:val="24"/>
          <w:szCs w:val="24"/>
          <w:lang w:val="id-ID"/>
        </w:rPr>
        <w:t xml:space="preserve">Pada Sektor Peternakan sebagai Usaha Pokok </w:t>
      </w:r>
    </w:p>
    <w:p w:rsidR="009954A0" w:rsidRPr="00EC3277" w:rsidRDefault="00D461D5" w:rsidP="00CC3138">
      <w:pPr>
        <w:spacing w:after="0" w:line="240" w:lineRule="auto"/>
        <w:jc w:val="center"/>
        <w:rPr>
          <w:rFonts w:ascii="Arial" w:hAnsi="Arial" w:cs="Arial"/>
          <w:sz w:val="24"/>
          <w:szCs w:val="24"/>
          <w:lang w:val="id-ID"/>
        </w:rPr>
      </w:pPr>
      <w:r w:rsidRPr="00EC3277">
        <w:rPr>
          <w:rFonts w:ascii="Arial" w:eastAsia="Arial Unicode MS" w:hAnsi="Arial" w:cs="Arial"/>
          <w:b/>
          <w:caps/>
          <w:sz w:val="24"/>
          <w:szCs w:val="24"/>
          <w:lang w:val="id-ID"/>
        </w:rPr>
        <w:t xml:space="preserve">Masyarakat </w:t>
      </w:r>
      <w:r w:rsidR="00CC3138" w:rsidRPr="00EC3277">
        <w:rPr>
          <w:rFonts w:ascii="Arial" w:eastAsia="Arial Unicode MS" w:hAnsi="Arial" w:cs="Arial"/>
          <w:b/>
          <w:caps/>
          <w:sz w:val="24"/>
          <w:szCs w:val="24"/>
          <w:lang w:val="id-ID"/>
        </w:rPr>
        <w:t>di Kabupaten Poso</w:t>
      </w:r>
      <w:r w:rsidR="00CC3138" w:rsidRPr="00EC3277">
        <w:rPr>
          <w:rFonts w:ascii="Arial" w:hAnsi="Arial" w:cs="Arial"/>
          <w:sz w:val="24"/>
          <w:szCs w:val="24"/>
          <w:lang w:val="id-ID"/>
        </w:rPr>
        <w:t xml:space="preserve"> </w:t>
      </w:r>
    </w:p>
    <w:p w:rsidR="00CC3138" w:rsidRPr="00EC3277" w:rsidRDefault="00CC3138" w:rsidP="00CC3138">
      <w:pPr>
        <w:spacing w:after="0"/>
        <w:jc w:val="center"/>
        <w:rPr>
          <w:rFonts w:ascii="Arial" w:hAnsi="Arial" w:cs="Arial"/>
          <w:sz w:val="24"/>
          <w:szCs w:val="24"/>
          <w:lang w:val="id-ID"/>
        </w:rPr>
      </w:pPr>
    </w:p>
    <w:p w:rsidR="00CC3138" w:rsidRPr="00EC3277" w:rsidRDefault="00CC3138" w:rsidP="00CC3138">
      <w:pPr>
        <w:spacing w:after="0" w:line="360" w:lineRule="auto"/>
        <w:jc w:val="center"/>
        <w:rPr>
          <w:rFonts w:ascii="Arial" w:hAnsi="Arial" w:cs="Arial"/>
          <w:szCs w:val="24"/>
          <w:lang w:val="id-ID"/>
        </w:rPr>
      </w:pPr>
      <w:r w:rsidRPr="00EC3277">
        <w:rPr>
          <w:rFonts w:ascii="Arial" w:hAnsi="Arial" w:cs="Arial"/>
          <w:szCs w:val="24"/>
          <w:lang w:val="id-ID"/>
        </w:rPr>
        <w:t xml:space="preserve">Oleh </w:t>
      </w:r>
    </w:p>
    <w:p w:rsidR="00CC3138" w:rsidRPr="00EC3277" w:rsidRDefault="000A6FE6" w:rsidP="00CC3138">
      <w:pPr>
        <w:spacing w:after="0"/>
        <w:jc w:val="center"/>
        <w:rPr>
          <w:rFonts w:ascii="Arial" w:hAnsi="Arial" w:cs="Arial"/>
          <w:szCs w:val="24"/>
          <w:lang w:val="id-ID"/>
        </w:rPr>
      </w:pPr>
      <w:r w:rsidRPr="00EC3277">
        <w:rPr>
          <w:rFonts w:ascii="Arial" w:hAnsi="Arial" w:cs="Arial"/>
          <w:szCs w:val="24"/>
          <w:lang w:val="id-ID"/>
        </w:rPr>
        <w:t>James Marota Taralalu</w:t>
      </w:r>
      <w:r w:rsidRPr="00EC3277">
        <w:rPr>
          <w:rFonts w:ascii="Arial" w:hAnsi="Arial" w:cs="Arial"/>
          <w:szCs w:val="24"/>
          <w:vertAlign w:val="superscript"/>
          <w:lang w:val="id-ID"/>
        </w:rPr>
        <w:t>1</w:t>
      </w:r>
      <w:r w:rsidR="00CC3138" w:rsidRPr="00EC3277">
        <w:rPr>
          <w:rFonts w:ascii="Arial" w:hAnsi="Arial" w:cs="Arial"/>
          <w:szCs w:val="24"/>
          <w:vertAlign w:val="superscript"/>
          <w:lang w:val="id-ID"/>
        </w:rPr>
        <w:t>)</w:t>
      </w:r>
    </w:p>
    <w:p w:rsidR="00CC3138" w:rsidRPr="00EC3277" w:rsidRDefault="00CC3138" w:rsidP="00CC3138">
      <w:pPr>
        <w:spacing w:after="0" w:line="480" w:lineRule="auto"/>
        <w:jc w:val="center"/>
        <w:rPr>
          <w:rFonts w:ascii="Arial" w:hAnsi="Arial" w:cs="Arial"/>
          <w:sz w:val="24"/>
          <w:szCs w:val="24"/>
          <w:lang w:val="id-ID"/>
        </w:rPr>
      </w:pPr>
    </w:p>
    <w:p w:rsidR="00CC3138" w:rsidRPr="00EC3277" w:rsidRDefault="00CC3138" w:rsidP="00CC3138">
      <w:pPr>
        <w:spacing w:after="0" w:line="480" w:lineRule="auto"/>
        <w:jc w:val="center"/>
        <w:rPr>
          <w:rFonts w:ascii="Arial" w:hAnsi="Arial" w:cs="Arial"/>
          <w:b/>
          <w:caps/>
          <w:szCs w:val="24"/>
          <w:lang w:val="id-ID"/>
        </w:rPr>
      </w:pPr>
      <w:r w:rsidRPr="00EC3277">
        <w:rPr>
          <w:rFonts w:ascii="Arial" w:hAnsi="Arial" w:cs="Arial"/>
          <w:b/>
          <w:caps/>
          <w:szCs w:val="24"/>
          <w:lang w:val="id-ID"/>
        </w:rPr>
        <w:t>Ringkasan</w:t>
      </w:r>
    </w:p>
    <w:p w:rsidR="008C1722" w:rsidRPr="00EC3277" w:rsidRDefault="008C1722" w:rsidP="00453CF3">
      <w:pPr>
        <w:spacing w:after="0"/>
        <w:ind w:firstLine="567"/>
        <w:jc w:val="both"/>
        <w:rPr>
          <w:rFonts w:ascii="Arial" w:hAnsi="Arial" w:cs="Arial"/>
          <w:sz w:val="20"/>
          <w:szCs w:val="24"/>
          <w:lang w:val="id-ID"/>
        </w:rPr>
      </w:pPr>
      <w:r w:rsidRPr="00EC3277">
        <w:rPr>
          <w:rFonts w:ascii="Arial" w:hAnsi="Arial" w:cs="Arial"/>
          <w:sz w:val="20"/>
          <w:szCs w:val="24"/>
          <w:lang w:val="id-ID"/>
        </w:rPr>
        <w:t xml:space="preserve">Komoditas pertanian utama yang diusahakan oleh petani terdiri dari tanaman pangan, tanaman perkebunan, tanaman hortikultura sedangkan komoditas ternak masih sangat terbatas jumlahnya dan umumnya masih sebatas pada pemeliharaan skala rumah tangga.  </w:t>
      </w:r>
    </w:p>
    <w:p w:rsidR="000072C8" w:rsidRPr="00EC3277" w:rsidRDefault="008C1722" w:rsidP="00453CF3">
      <w:pPr>
        <w:spacing w:after="0"/>
        <w:ind w:firstLine="567"/>
        <w:jc w:val="both"/>
        <w:rPr>
          <w:rFonts w:ascii="Arial" w:hAnsi="Arial" w:cs="Arial"/>
          <w:sz w:val="20"/>
          <w:szCs w:val="24"/>
          <w:lang w:val="id-ID"/>
        </w:rPr>
      </w:pPr>
      <w:r w:rsidRPr="00EC3277">
        <w:rPr>
          <w:rFonts w:ascii="Arial" w:hAnsi="Arial" w:cs="Arial"/>
          <w:sz w:val="20"/>
          <w:szCs w:val="24"/>
          <w:lang w:val="id-ID"/>
        </w:rPr>
        <w:t xml:space="preserve">Penelitian ini dilaksanakan </w:t>
      </w:r>
      <w:r w:rsidR="00C06BD0" w:rsidRPr="00EC3277">
        <w:rPr>
          <w:rFonts w:ascii="Arial" w:hAnsi="Arial" w:cs="Arial"/>
          <w:sz w:val="20"/>
          <w:szCs w:val="24"/>
          <w:lang w:val="id-ID"/>
        </w:rPr>
        <w:t xml:space="preserve">pada bulan Juli </w:t>
      </w:r>
      <w:r w:rsidR="00012D07" w:rsidRPr="00EC3277">
        <w:rPr>
          <w:rFonts w:ascii="Arial" w:hAnsi="Arial" w:cs="Arial"/>
          <w:sz w:val="20"/>
          <w:szCs w:val="24"/>
          <w:lang w:val="id-ID"/>
        </w:rPr>
        <w:t>s</w:t>
      </w:r>
      <w:r w:rsidR="00C06BD0" w:rsidRPr="00EC3277">
        <w:rPr>
          <w:rFonts w:ascii="Arial" w:hAnsi="Arial" w:cs="Arial"/>
          <w:sz w:val="20"/>
          <w:szCs w:val="24"/>
          <w:lang w:val="id-ID"/>
        </w:rPr>
        <w:t xml:space="preserve">ampai dengan bulan </w:t>
      </w:r>
      <w:r w:rsidR="00012D07" w:rsidRPr="00EC3277">
        <w:rPr>
          <w:rFonts w:ascii="Arial" w:hAnsi="Arial" w:cs="Arial"/>
          <w:sz w:val="20"/>
          <w:szCs w:val="24"/>
          <w:lang w:val="id-ID"/>
        </w:rPr>
        <w:t>September 2012</w:t>
      </w:r>
      <w:r w:rsidR="00C06BD0" w:rsidRPr="00EC3277">
        <w:rPr>
          <w:rFonts w:ascii="Arial" w:hAnsi="Arial" w:cs="Arial"/>
          <w:sz w:val="20"/>
          <w:szCs w:val="24"/>
          <w:lang w:val="id-ID"/>
        </w:rPr>
        <w:t xml:space="preserve"> </w:t>
      </w:r>
      <w:r w:rsidRPr="00EC3277">
        <w:rPr>
          <w:rFonts w:ascii="Arial" w:hAnsi="Arial" w:cs="Arial"/>
          <w:sz w:val="20"/>
          <w:szCs w:val="24"/>
          <w:lang w:val="id-ID"/>
        </w:rPr>
        <w:t xml:space="preserve">dengan menggunakan metode survey pada 3 (tiga) Kecamatan yaitu Kecamatan Pamona Timur, Lore Utara yang dan Poso Pesisir Utara.  Jumlah responden yang digunakan sebagai sampel pada tiap Kecamatan sebanyak 100 petani yang dipilih secara acak dengan menggunakan snowball sampling. </w:t>
      </w:r>
    </w:p>
    <w:p w:rsidR="000072C8" w:rsidRPr="00EC3277" w:rsidRDefault="008C1722" w:rsidP="00453CF3">
      <w:pPr>
        <w:spacing w:after="0"/>
        <w:ind w:firstLine="567"/>
        <w:jc w:val="both"/>
        <w:rPr>
          <w:rFonts w:ascii="Arial" w:hAnsi="Arial" w:cs="Arial"/>
          <w:sz w:val="20"/>
          <w:szCs w:val="24"/>
          <w:lang w:val="id-ID"/>
        </w:rPr>
      </w:pPr>
      <w:r w:rsidRPr="00EC3277">
        <w:rPr>
          <w:rFonts w:ascii="Arial" w:hAnsi="Arial" w:cs="Arial"/>
          <w:sz w:val="20"/>
          <w:szCs w:val="24"/>
          <w:lang w:val="id-ID"/>
        </w:rPr>
        <w:t>Analisis data dilakukan dengan menggunakan teknik analisis  deskriptif</w:t>
      </w:r>
      <w:r w:rsidR="00D77699" w:rsidRPr="00EC3277">
        <w:rPr>
          <w:rFonts w:ascii="Arial" w:hAnsi="Arial" w:cs="Arial"/>
          <w:sz w:val="20"/>
          <w:szCs w:val="24"/>
          <w:lang w:val="id-ID"/>
        </w:rPr>
        <w:t>.</w:t>
      </w:r>
      <w:r w:rsidRPr="00EC3277">
        <w:rPr>
          <w:rFonts w:ascii="Arial" w:hAnsi="Arial" w:cs="Arial"/>
          <w:sz w:val="20"/>
          <w:szCs w:val="24"/>
          <w:lang w:val="id-ID"/>
        </w:rPr>
        <w:t xml:space="preserve"> </w:t>
      </w:r>
      <w:r w:rsidR="00D77699" w:rsidRPr="00EC3277">
        <w:rPr>
          <w:rFonts w:ascii="Arial" w:hAnsi="Arial" w:cs="Arial"/>
          <w:sz w:val="20"/>
          <w:szCs w:val="24"/>
          <w:lang w:val="id-ID"/>
        </w:rPr>
        <w:t xml:space="preserve">Hasil Penelitian menunjukkan bahwa </w:t>
      </w:r>
      <w:r w:rsidR="002F104B" w:rsidRPr="00EC3277">
        <w:rPr>
          <w:rFonts w:ascii="Arial" w:hAnsi="Arial" w:cs="Arial"/>
          <w:sz w:val="20"/>
          <w:szCs w:val="24"/>
          <w:lang w:val="id-ID"/>
        </w:rPr>
        <w:t>usaha yang dilakukan oleh masyarakat masih lebih dominan pada usaha sektor pertanian tanaman perkebunan dan tanaman pangan. Usaha sektor peternakan belum menunjukkan adanya usaha yang bersifat usaha pokok. Potensi sumberdaya untuk pengembangan ternak sebagai usaha pokok sangat mendukung.</w:t>
      </w:r>
      <w:r w:rsidR="000072C8" w:rsidRPr="00EC3277">
        <w:rPr>
          <w:rFonts w:ascii="Arial" w:hAnsi="Arial" w:cs="Arial"/>
          <w:sz w:val="20"/>
          <w:szCs w:val="24"/>
          <w:lang w:val="id-ID"/>
        </w:rPr>
        <w:t xml:space="preserve"> Prosentase minat masyarakat untuk mengembangkan ternak sebagai usaha pokok cukup </w:t>
      </w:r>
      <w:r w:rsidR="002F104B" w:rsidRPr="00EC3277">
        <w:rPr>
          <w:rFonts w:ascii="Arial" w:hAnsi="Arial" w:cs="Arial"/>
          <w:sz w:val="20"/>
          <w:szCs w:val="24"/>
          <w:lang w:val="id-ID"/>
        </w:rPr>
        <w:t>apresiatif (73%)</w:t>
      </w:r>
      <w:r w:rsidR="000072C8" w:rsidRPr="00EC3277">
        <w:rPr>
          <w:rFonts w:ascii="Arial" w:hAnsi="Arial" w:cs="Arial"/>
          <w:sz w:val="20"/>
          <w:szCs w:val="24"/>
          <w:lang w:val="id-ID"/>
        </w:rPr>
        <w:t xml:space="preserve">. Kesempatan mengembangkan ternak  sebagai usaha </w:t>
      </w:r>
      <w:bookmarkStart w:id="0" w:name="_GoBack"/>
      <w:bookmarkEnd w:id="0"/>
      <w:r w:rsidR="000072C8" w:rsidRPr="00EC3277">
        <w:rPr>
          <w:rFonts w:ascii="Arial" w:hAnsi="Arial" w:cs="Arial"/>
          <w:sz w:val="20"/>
          <w:szCs w:val="24"/>
          <w:lang w:val="id-ID"/>
        </w:rPr>
        <w:t>pokok perlu mendapat respon dari semua pihak</w:t>
      </w:r>
      <w:r w:rsidR="002F104B" w:rsidRPr="00EC3277">
        <w:rPr>
          <w:rFonts w:ascii="Arial" w:hAnsi="Arial" w:cs="Arial"/>
          <w:sz w:val="20"/>
          <w:szCs w:val="24"/>
          <w:lang w:val="id-ID"/>
        </w:rPr>
        <w:t xml:space="preserve"> dengan mengksplorasi dan eksploitasi sumberdaya yang tersedia</w:t>
      </w:r>
      <w:r w:rsidR="000072C8" w:rsidRPr="00EC3277">
        <w:rPr>
          <w:rFonts w:ascii="Arial" w:hAnsi="Arial" w:cs="Arial"/>
          <w:sz w:val="20"/>
          <w:szCs w:val="24"/>
          <w:lang w:val="id-ID"/>
        </w:rPr>
        <w:t>.</w:t>
      </w:r>
    </w:p>
    <w:p w:rsidR="000072C8" w:rsidRPr="00EC3277" w:rsidRDefault="000072C8" w:rsidP="000072C8">
      <w:pPr>
        <w:spacing w:after="0"/>
        <w:jc w:val="both"/>
        <w:rPr>
          <w:rFonts w:ascii="Arial" w:hAnsi="Arial" w:cs="Arial"/>
          <w:sz w:val="24"/>
          <w:szCs w:val="24"/>
          <w:lang w:val="id-ID"/>
        </w:rPr>
      </w:pPr>
    </w:p>
    <w:p w:rsidR="008C1722" w:rsidRPr="00EC3277" w:rsidRDefault="008C1722" w:rsidP="008C1722">
      <w:pPr>
        <w:spacing w:after="0"/>
        <w:jc w:val="both"/>
        <w:rPr>
          <w:rFonts w:ascii="Arial" w:hAnsi="Arial" w:cs="Arial"/>
          <w:sz w:val="24"/>
          <w:szCs w:val="24"/>
          <w:lang w:val="id-ID"/>
        </w:rPr>
      </w:pPr>
    </w:p>
    <w:p w:rsidR="000072C8" w:rsidRPr="00EC3277" w:rsidRDefault="000072C8" w:rsidP="008C1722">
      <w:pPr>
        <w:spacing w:after="0"/>
        <w:rPr>
          <w:rFonts w:ascii="Arial" w:hAnsi="Arial" w:cs="Arial"/>
          <w:sz w:val="24"/>
          <w:szCs w:val="24"/>
          <w:lang w:val="id-ID"/>
        </w:rPr>
        <w:sectPr w:rsidR="000072C8" w:rsidRPr="00EC3277" w:rsidSect="00453CF3">
          <w:headerReference w:type="default" r:id="rId9"/>
          <w:footerReference w:type="default" r:id="rId10"/>
          <w:pgSz w:w="11907" w:h="16840" w:code="9"/>
          <w:pgMar w:top="1701" w:right="1701" w:bottom="2268" w:left="2268" w:header="675" w:footer="720" w:gutter="0"/>
          <w:cols w:space="720"/>
          <w:docGrid w:linePitch="360"/>
        </w:sectPr>
      </w:pPr>
    </w:p>
    <w:p w:rsidR="000072C8" w:rsidRPr="00EC3277" w:rsidRDefault="000072C8" w:rsidP="00296D60">
      <w:pPr>
        <w:spacing w:after="0"/>
        <w:jc w:val="center"/>
        <w:rPr>
          <w:rFonts w:ascii="Arial" w:hAnsi="Arial" w:cs="Arial"/>
          <w:b/>
          <w:lang w:val="id-ID"/>
        </w:rPr>
      </w:pPr>
      <w:r w:rsidRPr="00EC3277">
        <w:rPr>
          <w:rFonts w:ascii="Arial" w:hAnsi="Arial" w:cs="Arial"/>
          <w:b/>
          <w:lang w:val="id-ID"/>
        </w:rPr>
        <w:lastRenderedPageBreak/>
        <w:t>PENDAHULUAN</w:t>
      </w:r>
    </w:p>
    <w:p w:rsidR="00453CF3" w:rsidRPr="00EC3277" w:rsidRDefault="00453CF3" w:rsidP="00296D60">
      <w:pPr>
        <w:spacing w:after="0"/>
        <w:jc w:val="center"/>
        <w:rPr>
          <w:rFonts w:ascii="Arial" w:hAnsi="Arial" w:cs="Arial"/>
          <w:b/>
          <w:lang w:val="id-ID"/>
        </w:rPr>
      </w:pPr>
    </w:p>
    <w:p w:rsidR="000072C8" w:rsidRPr="00EC3277" w:rsidRDefault="000072C8" w:rsidP="00453CF3">
      <w:pPr>
        <w:spacing w:after="0"/>
        <w:ind w:firstLine="567"/>
        <w:jc w:val="both"/>
        <w:rPr>
          <w:rFonts w:ascii="Arial" w:hAnsi="Arial" w:cs="Arial"/>
          <w:lang w:val="id-ID"/>
        </w:rPr>
      </w:pPr>
      <w:r w:rsidRPr="00EC3277">
        <w:rPr>
          <w:rFonts w:ascii="Arial" w:hAnsi="Arial" w:cs="Arial"/>
          <w:lang w:val="id-ID"/>
        </w:rPr>
        <w:t xml:space="preserve">Masyarakat Indonesia sebagian besar hidup dan bekerja sebagai petani. Komoditas pertanian utama yang diusahakan oleh petani terdiri dari tanaman pangan, tanaman perkebunan, tanaman hortikultura sedangkan usaha pertanian untuk komoditas ternak masih sangat terbatas jumlahnya dan pada umumnya masih sebatas pada pemeliharaan skala rumah tangga sehingga sampai saat ini </w:t>
      </w:r>
      <w:r w:rsidRPr="00EC3277">
        <w:rPr>
          <w:rFonts w:ascii="Arial" w:hAnsi="Arial" w:cs="Arial"/>
          <w:lang w:val="id-ID"/>
        </w:rPr>
        <w:lastRenderedPageBreak/>
        <w:t xml:space="preserve">komoditas ternak masih disebut sebagai usaha sampingan.  </w:t>
      </w:r>
    </w:p>
    <w:p w:rsidR="000072C8" w:rsidRPr="00EC3277" w:rsidRDefault="000072C8" w:rsidP="00453CF3">
      <w:pPr>
        <w:spacing w:after="0"/>
        <w:ind w:firstLine="567"/>
        <w:jc w:val="both"/>
        <w:rPr>
          <w:rFonts w:ascii="Arial" w:hAnsi="Arial" w:cs="Arial"/>
          <w:lang w:val="id-ID"/>
        </w:rPr>
      </w:pPr>
      <w:r w:rsidRPr="00EC3277">
        <w:rPr>
          <w:rFonts w:ascii="Arial" w:hAnsi="Arial" w:cs="Arial"/>
          <w:lang w:val="id-ID"/>
        </w:rPr>
        <w:t xml:space="preserve">Usaha pada sektor peternakan pada prinsipnya adalah usaha yang dapat memberikan nilai manfaat ganda khususnya bagi masyarakat yang bermukim di pedesaan karena didukung oleh potensi sumberdaya pakan yang memadai meskipun jenis pakan yang diberikan masih dominan adalah rumput alam. </w:t>
      </w:r>
    </w:p>
    <w:p w:rsidR="000072C8" w:rsidRPr="00EC3277" w:rsidRDefault="000072C8" w:rsidP="00453CF3">
      <w:pPr>
        <w:spacing w:after="0"/>
        <w:ind w:firstLine="567"/>
        <w:jc w:val="both"/>
        <w:rPr>
          <w:rFonts w:ascii="Arial" w:hAnsi="Arial" w:cs="Arial"/>
          <w:lang w:val="id-ID"/>
        </w:rPr>
      </w:pPr>
      <w:r w:rsidRPr="00EC3277">
        <w:rPr>
          <w:rFonts w:ascii="Arial" w:hAnsi="Arial" w:cs="Arial"/>
          <w:lang w:val="id-ID"/>
        </w:rPr>
        <w:t xml:space="preserve">Keuntungan yang dapat dirasakan oleh petani adalah memanfaatkan ternak sebagai sumber bahan pangan dalam rangka </w:t>
      </w:r>
      <w:r w:rsidRPr="00EC3277">
        <w:rPr>
          <w:rFonts w:ascii="Arial" w:hAnsi="Arial" w:cs="Arial"/>
          <w:lang w:val="id-ID"/>
        </w:rPr>
        <w:lastRenderedPageBreak/>
        <w:t>pemenuhan gizi keluarga.  Selain itu bahwa keuntungan yang dapat dinikmati oleh petani ternak adalah  penjualan ternak sehingga akan menambah penghasilan keluarga.  Dengan berkembangnya ilmu pengetahuan dan teknologi peternakan maka saat ini limbah kotoran ternak tidak lagi menjadi sumber pencemaran lingkungan tetapi telah berubah menjadi sumber penghasilan peternak melalui pengolahan sederhana yang dapat dimanfaatkan sebagai pupuk organik yang sangat menguntungkan sekaligus menjadi tambahan penghasilan jika terjadi kelebihan persediaan.</w:t>
      </w:r>
    </w:p>
    <w:p w:rsidR="000072C8" w:rsidRPr="00EC3277" w:rsidRDefault="000072C8" w:rsidP="000A6FE6">
      <w:pPr>
        <w:spacing w:after="120"/>
        <w:ind w:firstLine="567"/>
        <w:jc w:val="both"/>
        <w:rPr>
          <w:rFonts w:ascii="Arial" w:hAnsi="Arial" w:cs="Arial"/>
          <w:lang w:val="id-ID"/>
        </w:rPr>
      </w:pPr>
      <w:r w:rsidRPr="00EC3277">
        <w:rPr>
          <w:rFonts w:ascii="Arial" w:hAnsi="Arial" w:cs="Arial"/>
          <w:lang w:val="id-ID"/>
        </w:rPr>
        <w:t>Melihat pada beberapa keuntungan yang dapat dihasilkan dari ternak maka sudah selayaknya minat usaha sektor peternakan ini dapat dikembangkan sebagai usaha pokok.  Namun pada kenyataannya bahwa masih sangat sedikit jumlah masyarakat yang dapat menerima dan menerapkan paradigma baru tentang peternakan sebagai usaha pokoknya.</w:t>
      </w:r>
    </w:p>
    <w:p w:rsidR="000072C8" w:rsidRPr="00EC3277" w:rsidRDefault="000072C8" w:rsidP="00453CF3">
      <w:pPr>
        <w:spacing w:after="0"/>
        <w:ind w:firstLine="567"/>
        <w:jc w:val="both"/>
        <w:rPr>
          <w:rFonts w:ascii="Arial" w:hAnsi="Arial" w:cs="Arial"/>
          <w:lang w:val="id-ID"/>
        </w:rPr>
      </w:pPr>
    </w:p>
    <w:p w:rsidR="000072C8" w:rsidRPr="00EC3277" w:rsidRDefault="000072C8" w:rsidP="00453CF3">
      <w:pPr>
        <w:spacing w:after="120"/>
        <w:jc w:val="center"/>
        <w:rPr>
          <w:rFonts w:ascii="Arial" w:hAnsi="Arial" w:cs="Arial"/>
          <w:b/>
          <w:caps/>
          <w:lang w:val="id-ID"/>
        </w:rPr>
      </w:pPr>
      <w:r w:rsidRPr="00EC3277">
        <w:rPr>
          <w:rFonts w:ascii="Arial" w:hAnsi="Arial" w:cs="Arial"/>
          <w:b/>
          <w:caps/>
          <w:lang w:val="id-ID"/>
        </w:rPr>
        <w:t>Metode Penelitian</w:t>
      </w:r>
    </w:p>
    <w:p w:rsidR="000072C8" w:rsidRPr="00EC3277" w:rsidRDefault="000072C8" w:rsidP="00EC3277">
      <w:pPr>
        <w:spacing w:after="0"/>
        <w:ind w:firstLine="567"/>
        <w:jc w:val="both"/>
        <w:rPr>
          <w:rFonts w:ascii="Arial" w:hAnsi="Arial" w:cs="Arial"/>
          <w:lang w:val="id-ID"/>
        </w:rPr>
      </w:pPr>
      <w:r w:rsidRPr="00EC3277">
        <w:rPr>
          <w:rFonts w:ascii="Arial" w:hAnsi="Arial" w:cs="Arial"/>
          <w:lang w:val="id-ID"/>
        </w:rPr>
        <w:t xml:space="preserve">Penelitian ini dilaksanakan dengan menggunakan metode survey pada 3 (tiga) Kecamatan yang ditentukan dengan menggunakan metode purposive sampling yaitu Kecamatan Pamona </w:t>
      </w:r>
      <w:r w:rsidRPr="00EC3277">
        <w:rPr>
          <w:rFonts w:ascii="Arial" w:hAnsi="Arial" w:cs="Arial"/>
          <w:lang w:val="id-ID"/>
        </w:rPr>
        <w:lastRenderedPageBreak/>
        <w:t>Timur yang mewakili wilayah Pamona Bersatu, Lore Utara yang mewakili wilayah Lore Bersatu dan Poso Pesisir Utara yang mewakili wilayah Poso Pesisir serta Poso Kota Selatan mewakili Poso Kota dan Lage.  Jumlah responden yang digunakan sebagai sampel pada tiap Kecamatan sebanyak 100 petani yang dipilih secara acak dengan menggunakan snowball sampling. Analisis data dilakukan dengan menggunakan teknik analisis  deskriptif secara kuantitatif dan kualitatif.</w:t>
      </w:r>
      <w:r w:rsidR="00296D60" w:rsidRPr="00EC3277">
        <w:rPr>
          <w:rFonts w:ascii="Arial" w:hAnsi="Arial" w:cs="Arial"/>
          <w:lang w:val="id-ID"/>
        </w:rPr>
        <w:t xml:space="preserve"> </w:t>
      </w:r>
      <w:r w:rsidRPr="00EC3277">
        <w:rPr>
          <w:rFonts w:ascii="Arial" w:hAnsi="Arial" w:cs="Arial"/>
          <w:lang w:val="id-ID"/>
        </w:rPr>
        <w:t>Pengumpulan data dilakukan pada bulan Juli sampai dengan September 20</w:t>
      </w:r>
      <w:r w:rsidR="00C06BD0" w:rsidRPr="00EC3277">
        <w:rPr>
          <w:rFonts w:ascii="Arial" w:hAnsi="Arial" w:cs="Arial"/>
          <w:lang w:val="id-ID"/>
        </w:rPr>
        <w:t>12</w:t>
      </w:r>
      <w:r w:rsidRPr="00EC3277">
        <w:rPr>
          <w:rFonts w:ascii="Arial" w:hAnsi="Arial" w:cs="Arial"/>
          <w:lang w:val="id-ID"/>
        </w:rPr>
        <w:t>. Data yang dikumpulkan dalam penelitian ini adalah data primer yang diperoleh dengan menggunakan teknik wawancara sedangkan data sekunder dikumpulkan dari berbagai sumber yang relevan.  Data yang dikumpulkan terdiri dari : status kepemilikan lahan, luas lahan pertanian, komoditi pertanian yang diusahakan, sumber modal usaha yang digunakan untuk usaha pertanian, status kepemilikan ternak, jenis ternak yang dipelihara, pengetahuan tentang beternak, minat/keinginan untuk memelihara ternak sebagai komoditi usaha pokok, kendala dalam mengembangkan ternak sebagai komoditi usaha pokok.</w:t>
      </w:r>
    </w:p>
    <w:p w:rsidR="00296D60" w:rsidRPr="00EC3277" w:rsidRDefault="00296D60" w:rsidP="00296D60">
      <w:pPr>
        <w:spacing w:after="0"/>
        <w:jc w:val="both"/>
        <w:rPr>
          <w:rFonts w:ascii="Arial" w:hAnsi="Arial" w:cs="Arial"/>
          <w:lang w:val="id-ID"/>
        </w:rPr>
      </w:pPr>
    </w:p>
    <w:p w:rsidR="006F45A5" w:rsidRPr="00EC3277" w:rsidRDefault="006F45A5" w:rsidP="00453CF3">
      <w:pPr>
        <w:spacing w:after="120"/>
        <w:ind w:firstLine="567"/>
        <w:jc w:val="center"/>
        <w:rPr>
          <w:rFonts w:ascii="Arial" w:hAnsi="Arial" w:cs="Arial"/>
          <w:lang w:val="id-ID"/>
        </w:rPr>
      </w:pPr>
      <w:r w:rsidRPr="00EC3277">
        <w:rPr>
          <w:rFonts w:ascii="Arial" w:hAnsi="Arial" w:cs="Arial"/>
          <w:b/>
          <w:lang w:val="id-ID"/>
        </w:rPr>
        <w:t>HASIL DAN PEMBAHASAN</w:t>
      </w:r>
    </w:p>
    <w:p w:rsidR="00137598" w:rsidRPr="00EC3277" w:rsidRDefault="00137598" w:rsidP="00296D60">
      <w:pPr>
        <w:spacing w:after="0"/>
        <w:jc w:val="both"/>
        <w:rPr>
          <w:rFonts w:ascii="Arial" w:hAnsi="Arial" w:cs="Arial"/>
          <w:lang w:val="id-ID"/>
        </w:rPr>
        <w:sectPr w:rsidR="00137598" w:rsidRPr="00EC3277" w:rsidSect="009342BF">
          <w:headerReference w:type="default" r:id="rId11"/>
          <w:footerReference w:type="default" r:id="rId12"/>
          <w:type w:val="continuous"/>
          <w:pgSz w:w="11907" w:h="16840" w:code="9"/>
          <w:pgMar w:top="1699" w:right="1699" w:bottom="1699" w:left="2275" w:header="677" w:footer="720" w:gutter="0"/>
          <w:pgNumType w:start="42"/>
          <w:cols w:num="2" w:space="720"/>
          <w:docGrid w:linePitch="360"/>
        </w:sectPr>
      </w:pPr>
    </w:p>
    <w:p w:rsidR="00137598" w:rsidRPr="00EC3277" w:rsidRDefault="00137598" w:rsidP="00296D60">
      <w:pPr>
        <w:spacing w:after="0"/>
        <w:jc w:val="both"/>
        <w:rPr>
          <w:rFonts w:ascii="Arial" w:hAnsi="Arial" w:cs="Arial"/>
          <w:lang w:val="id-ID"/>
        </w:rPr>
      </w:pPr>
      <w:r w:rsidRPr="00EC3277">
        <w:rPr>
          <w:rFonts w:ascii="Arial" w:hAnsi="Arial" w:cs="Arial"/>
          <w:lang w:val="id-ID"/>
        </w:rPr>
        <w:lastRenderedPageBreak/>
        <w:t xml:space="preserve">Rata-rata kepemilikan lahan pertanian yang dimiliki oleh petani di </w:t>
      </w:r>
      <w:r w:rsidRPr="00EC3277">
        <w:rPr>
          <w:rFonts w:ascii="Arial" w:hAnsi="Arial" w:cs="Arial"/>
          <w:lang w:val="id-ID"/>
        </w:rPr>
        <w:lastRenderedPageBreak/>
        <w:t xml:space="preserve">wilayah penelitian </w:t>
      </w:r>
      <w:r w:rsidR="00296D60" w:rsidRPr="00EC3277">
        <w:rPr>
          <w:rFonts w:ascii="Arial" w:hAnsi="Arial" w:cs="Arial"/>
          <w:lang w:val="id-ID"/>
        </w:rPr>
        <w:t xml:space="preserve">dapat dilihat pada </w:t>
      </w:r>
      <w:r w:rsidR="00453CF3" w:rsidRPr="00EC3277">
        <w:rPr>
          <w:rFonts w:ascii="Arial" w:hAnsi="Arial" w:cs="Arial"/>
          <w:lang w:val="id-ID"/>
        </w:rPr>
        <w:t>Tabel 1</w:t>
      </w:r>
      <w:r w:rsidR="00296D60" w:rsidRPr="00EC3277">
        <w:rPr>
          <w:rFonts w:ascii="Arial" w:hAnsi="Arial" w:cs="Arial"/>
          <w:lang w:val="id-ID"/>
        </w:rPr>
        <w:t xml:space="preserve"> dibawah ini : </w:t>
      </w:r>
    </w:p>
    <w:p w:rsidR="00137598" w:rsidRPr="00EC3277" w:rsidRDefault="00137598" w:rsidP="00984E4B">
      <w:pPr>
        <w:spacing w:after="0" w:line="360" w:lineRule="auto"/>
        <w:rPr>
          <w:rFonts w:ascii="Arial" w:hAnsi="Arial" w:cs="Arial"/>
          <w:lang w:val="id-ID"/>
        </w:rPr>
        <w:sectPr w:rsidR="00137598" w:rsidRPr="00EC3277" w:rsidSect="006F45A5">
          <w:type w:val="continuous"/>
          <w:pgSz w:w="11907" w:h="16840" w:code="9"/>
          <w:pgMar w:top="1699" w:right="1699" w:bottom="1699" w:left="2275" w:header="677" w:footer="720" w:gutter="0"/>
          <w:cols w:num="2" w:space="720"/>
          <w:docGrid w:linePitch="360"/>
        </w:sectPr>
      </w:pPr>
    </w:p>
    <w:p w:rsidR="00296D60" w:rsidRPr="00EC3277" w:rsidRDefault="00296D60" w:rsidP="00984E4B">
      <w:pPr>
        <w:spacing w:after="0" w:line="360" w:lineRule="auto"/>
        <w:rPr>
          <w:rFonts w:ascii="Arial" w:hAnsi="Arial" w:cs="Arial"/>
          <w:lang w:val="id-ID"/>
        </w:rPr>
      </w:pPr>
    </w:p>
    <w:p w:rsidR="00453CF3" w:rsidRPr="00EC3277" w:rsidRDefault="00453CF3" w:rsidP="00984E4B">
      <w:pPr>
        <w:spacing w:after="0" w:line="360" w:lineRule="auto"/>
        <w:rPr>
          <w:rFonts w:ascii="Arial" w:hAnsi="Arial" w:cs="Arial"/>
          <w:lang w:val="id-ID"/>
        </w:rPr>
      </w:pPr>
    </w:p>
    <w:p w:rsidR="00453CF3" w:rsidRPr="00EC3277" w:rsidRDefault="00453CF3" w:rsidP="00984E4B">
      <w:pPr>
        <w:spacing w:after="0" w:line="360" w:lineRule="auto"/>
        <w:rPr>
          <w:rFonts w:ascii="Arial" w:hAnsi="Arial" w:cs="Arial"/>
          <w:lang w:val="id-ID"/>
        </w:rPr>
      </w:pPr>
    </w:p>
    <w:p w:rsidR="00453CF3" w:rsidRPr="00EC3277" w:rsidRDefault="00453CF3" w:rsidP="00984E4B">
      <w:pPr>
        <w:spacing w:after="0" w:line="360" w:lineRule="auto"/>
        <w:rPr>
          <w:rFonts w:ascii="Arial" w:hAnsi="Arial" w:cs="Arial"/>
          <w:lang w:val="id-ID"/>
        </w:rPr>
      </w:pPr>
    </w:p>
    <w:p w:rsidR="00984E4B" w:rsidRPr="00EC3277" w:rsidRDefault="00137598" w:rsidP="000A6FE6">
      <w:pPr>
        <w:spacing w:after="0" w:line="360" w:lineRule="auto"/>
        <w:jc w:val="center"/>
        <w:rPr>
          <w:rFonts w:ascii="Arial" w:hAnsi="Arial" w:cs="Arial"/>
          <w:lang w:val="id-ID"/>
        </w:rPr>
      </w:pPr>
      <w:r w:rsidRPr="00EC3277">
        <w:rPr>
          <w:rFonts w:ascii="Arial" w:hAnsi="Arial" w:cs="Arial"/>
          <w:lang w:val="id-ID"/>
        </w:rPr>
        <w:lastRenderedPageBreak/>
        <w:t>Tabel 1. Rata-Rata</w:t>
      </w:r>
      <w:r w:rsidR="00984E4B" w:rsidRPr="00EC3277">
        <w:rPr>
          <w:rFonts w:ascii="Arial" w:hAnsi="Arial" w:cs="Arial"/>
          <w:lang w:val="id-ID"/>
        </w:rPr>
        <w:t xml:space="preserve"> </w:t>
      </w:r>
      <w:r w:rsidRPr="00EC3277">
        <w:rPr>
          <w:rFonts w:ascii="Arial" w:hAnsi="Arial" w:cs="Arial"/>
          <w:lang w:val="id-ID"/>
        </w:rPr>
        <w:t>Kepemilikan Lahan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51"/>
        <w:gridCol w:w="1985"/>
        <w:gridCol w:w="4110"/>
      </w:tblGrid>
      <w:tr w:rsidR="000A6FE6" w:rsidRPr="00EC3277" w:rsidTr="005B600A">
        <w:tc>
          <w:tcPr>
            <w:tcW w:w="1951" w:type="dxa"/>
          </w:tcPr>
          <w:p w:rsidR="000A6FE6" w:rsidRPr="00EC3277" w:rsidRDefault="000A6FE6" w:rsidP="000A6FE6">
            <w:pPr>
              <w:spacing w:line="276" w:lineRule="auto"/>
              <w:jc w:val="center"/>
              <w:rPr>
                <w:rFonts w:ascii="Arial" w:hAnsi="Arial" w:cs="Arial"/>
                <w:sz w:val="20"/>
                <w:lang w:val="id-ID"/>
              </w:rPr>
            </w:pPr>
            <w:r w:rsidRPr="00EC3277">
              <w:rPr>
                <w:rFonts w:ascii="Arial" w:hAnsi="Arial" w:cs="Arial"/>
                <w:sz w:val="20"/>
                <w:lang w:val="id-ID"/>
              </w:rPr>
              <w:t xml:space="preserve">Kecamatan </w:t>
            </w:r>
          </w:p>
        </w:tc>
        <w:tc>
          <w:tcPr>
            <w:tcW w:w="1985" w:type="dxa"/>
          </w:tcPr>
          <w:p w:rsidR="000A6FE6" w:rsidRPr="00EC3277" w:rsidRDefault="000A6FE6" w:rsidP="000A6FE6">
            <w:pPr>
              <w:spacing w:line="276" w:lineRule="auto"/>
              <w:jc w:val="center"/>
              <w:rPr>
                <w:rFonts w:ascii="Arial" w:hAnsi="Arial" w:cs="Arial"/>
                <w:sz w:val="20"/>
                <w:lang w:val="id-ID"/>
              </w:rPr>
            </w:pPr>
            <w:r w:rsidRPr="00EC3277">
              <w:rPr>
                <w:rFonts w:ascii="Arial" w:hAnsi="Arial" w:cs="Arial"/>
                <w:sz w:val="20"/>
                <w:lang w:val="id-ID"/>
              </w:rPr>
              <w:t xml:space="preserve">Jumlah Responden </w:t>
            </w:r>
          </w:p>
        </w:tc>
        <w:tc>
          <w:tcPr>
            <w:tcW w:w="4110" w:type="dxa"/>
          </w:tcPr>
          <w:p w:rsidR="000A6FE6" w:rsidRPr="00EC3277" w:rsidRDefault="000A6FE6" w:rsidP="000A6FE6">
            <w:pPr>
              <w:spacing w:line="276" w:lineRule="auto"/>
              <w:jc w:val="center"/>
              <w:rPr>
                <w:rFonts w:ascii="Arial" w:hAnsi="Arial" w:cs="Arial"/>
                <w:sz w:val="20"/>
                <w:lang w:val="id-ID"/>
              </w:rPr>
            </w:pPr>
            <w:r w:rsidRPr="00EC3277">
              <w:rPr>
                <w:rFonts w:ascii="Arial" w:hAnsi="Arial" w:cs="Arial"/>
                <w:sz w:val="20"/>
                <w:lang w:val="id-ID"/>
              </w:rPr>
              <w:t>Rata-rata Pemilikan Lahan Pertanian (Ha)</w:t>
            </w:r>
          </w:p>
        </w:tc>
      </w:tr>
      <w:tr w:rsidR="000A6FE6" w:rsidRPr="00EC3277" w:rsidTr="005B600A">
        <w:tc>
          <w:tcPr>
            <w:tcW w:w="1951" w:type="dxa"/>
          </w:tcPr>
          <w:p w:rsidR="000A6FE6" w:rsidRPr="00EC3277" w:rsidRDefault="000A6FE6" w:rsidP="000A6FE6">
            <w:pPr>
              <w:spacing w:line="276" w:lineRule="auto"/>
              <w:rPr>
                <w:rFonts w:ascii="Arial" w:hAnsi="Arial" w:cs="Arial"/>
                <w:sz w:val="20"/>
                <w:lang w:val="id-ID"/>
              </w:rPr>
            </w:pPr>
            <w:r w:rsidRPr="00EC3277">
              <w:rPr>
                <w:rFonts w:ascii="Arial" w:hAnsi="Arial" w:cs="Arial"/>
                <w:sz w:val="20"/>
                <w:lang w:val="id-ID"/>
              </w:rPr>
              <w:t>Pamona Timur</w:t>
            </w:r>
          </w:p>
          <w:p w:rsidR="000A6FE6" w:rsidRPr="00EC3277" w:rsidRDefault="000A6FE6" w:rsidP="000A6FE6">
            <w:pPr>
              <w:spacing w:line="276" w:lineRule="auto"/>
              <w:rPr>
                <w:rFonts w:ascii="Arial" w:hAnsi="Arial" w:cs="Arial"/>
                <w:sz w:val="20"/>
                <w:lang w:val="id-ID"/>
              </w:rPr>
            </w:pPr>
            <w:r w:rsidRPr="00EC3277">
              <w:rPr>
                <w:rFonts w:ascii="Arial" w:hAnsi="Arial" w:cs="Arial"/>
                <w:sz w:val="20"/>
                <w:lang w:val="id-ID"/>
              </w:rPr>
              <w:t>Lore Utara</w:t>
            </w:r>
          </w:p>
          <w:p w:rsidR="000A6FE6" w:rsidRPr="00EC3277" w:rsidRDefault="000A6FE6" w:rsidP="000A6FE6">
            <w:pPr>
              <w:spacing w:line="276" w:lineRule="auto"/>
              <w:rPr>
                <w:rFonts w:ascii="Arial" w:hAnsi="Arial" w:cs="Arial"/>
                <w:sz w:val="20"/>
                <w:lang w:val="id-ID"/>
              </w:rPr>
            </w:pPr>
            <w:r w:rsidRPr="00EC3277">
              <w:rPr>
                <w:rFonts w:ascii="Arial" w:hAnsi="Arial" w:cs="Arial"/>
                <w:sz w:val="20"/>
                <w:lang w:val="id-ID"/>
              </w:rPr>
              <w:t>Poso Pesisir Utara</w:t>
            </w:r>
          </w:p>
          <w:p w:rsidR="000A6FE6" w:rsidRPr="00EC3277" w:rsidRDefault="000A6FE6" w:rsidP="000A6FE6">
            <w:pPr>
              <w:spacing w:line="276" w:lineRule="auto"/>
              <w:rPr>
                <w:rFonts w:ascii="Arial" w:hAnsi="Arial" w:cs="Arial"/>
                <w:sz w:val="20"/>
                <w:lang w:val="id-ID"/>
              </w:rPr>
            </w:pPr>
            <w:r w:rsidRPr="00EC3277">
              <w:rPr>
                <w:rFonts w:ascii="Arial" w:hAnsi="Arial" w:cs="Arial"/>
                <w:sz w:val="20"/>
                <w:lang w:val="id-ID"/>
              </w:rPr>
              <w:t>Poso Kota Selatan</w:t>
            </w:r>
          </w:p>
        </w:tc>
        <w:tc>
          <w:tcPr>
            <w:tcW w:w="1985" w:type="dxa"/>
          </w:tcPr>
          <w:p w:rsidR="000A6FE6" w:rsidRPr="00EC3277" w:rsidRDefault="000A6FE6" w:rsidP="000A6FE6">
            <w:pPr>
              <w:spacing w:line="276" w:lineRule="auto"/>
              <w:jc w:val="center"/>
              <w:rPr>
                <w:rFonts w:ascii="Arial" w:hAnsi="Arial" w:cs="Arial"/>
                <w:sz w:val="20"/>
                <w:lang w:val="id-ID"/>
              </w:rPr>
            </w:pPr>
            <w:r w:rsidRPr="00EC3277">
              <w:rPr>
                <w:rFonts w:ascii="Arial" w:hAnsi="Arial" w:cs="Arial"/>
                <w:sz w:val="20"/>
                <w:lang w:val="id-ID"/>
              </w:rPr>
              <w:t>100</w:t>
            </w:r>
          </w:p>
          <w:p w:rsidR="000A6FE6" w:rsidRPr="00EC3277" w:rsidRDefault="000A6FE6" w:rsidP="000A6FE6">
            <w:pPr>
              <w:spacing w:line="276" w:lineRule="auto"/>
              <w:jc w:val="center"/>
              <w:rPr>
                <w:rFonts w:ascii="Arial" w:hAnsi="Arial" w:cs="Arial"/>
                <w:sz w:val="20"/>
                <w:lang w:val="id-ID"/>
              </w:rPr>
            </w:pPr>
            <w:r w:rsidRPr="00EC3277">
              <w:rPr>
                <w:rFonts w:ascii="Arial" w:hAnsi="Arial" w:cs="Arial"/>
                <w:sz w:val="20"/>
                <w:lang w:val="id-ID"/>
              </w:rPr>
              <w:t>100</w:t>
            </w:r>
          </w:p>
          <w:p w:rsidR="000A6FE6" w:rsidRPr="00EC3277" w:rsidRDefault="000A6FE6" w:rsidP="000A6FE6">
            <w:pPr>
              <w:spacing w:line="276" w:lineRule="auto"/>
              <w:jc w:val="center"/>
              <w:rPr>
                <w:rFonts w:ascii="Arial" w:hAnsi="Arial" w:cs="Arial"/>
                <w:sz w:val="20"/>
                <w:lang w:val="id-ID"/>
              </w:rPr>
            </w:pPr>
            <w:r w:rsidRPr="00EC3277">
              <w:rPr>
                <w:rFonts w:ascii="Arial" w:hAnsi="Arial" w:cs="Arial"/>
                <w:sz w:val="20"/>
                <w:lang w:val="id-ID"/>
              </w:rPr>
              <w:t>100</w:t>
            </w:r>
          </w:p>
          <w:p w:rsidR="000A6FE6" w:rsidRPr="00EC3277" w:rsidRDefault="000A6FE6" w:rsidP="000A6FE6">
            <w:pPr>
              <w:spacing w:line="276" w:lineRule="auto"/>
              <w:jc w:val="center"/>
              <w:rPr>
                <w:rFonts w:ascii="Arial" w:hAnsi="Arial" w:cs="Arial"/>
                <w:sz w:val="20"/>
                <w:lang w:val="id-ID"/>
              </w:rPr>
            </w:pPr>
            <w:r w:rsidRPr="00EC3277">
              <w:rPr>
                <w:rFonts w:ascii="Arial" w:hAnsi="Arial" w:cs="Arial"/>
                <w:sz w:val="20"/>
                <w:lang w:val="id-ID"/>
              </w:rPr>
              <w:t>100</w:t>
            </w:r>
          </w:p>
        </w:tc>
        <w:tc>
          <w:tcPr>
            <w:tcW w:w="4110" w:type="dxa"/>
          </w:tcPr>
          <w:p w:rsidR="000A6FE6" w:rsidRPr="00EC3277" w:rsidRDefault="000A6FE6" w:rsidP="000A6FE6">
            <w:pPr>
              <w:spacing w:line="276" w:lineRule="auto"/>
              <w:jc w:val="center"/>
              <w:rPr>
                <w:rFonts w:ascii="Arial" w:hAnsi="Arial" w:cs="Arial"/>
                <w:sz w:val="20"/>
                <w:lang w:val="id-ID"/>
              </w:rPr>
            </w:pPr>
            <w:r w:rsidRPr="00EC3277">
              <w:rPr>
                <w:rFonts w:ascii="Arial" w:hAnsi="Arial" w:cs="Arial"/>
                <w:sz w:val="20"/>
                <w:lang w:val="id-ID"/>
              </w:rPr>
              <w:t>1,40</w:t>
            </w:r>
          </w:p>
          <w:p w:rsidR="000A6FE6" w:rsidRPr="00EC3277" w:rsidRDefault="000A6FE6" w:rsidP="000A6FE6">
            <w:pPr>
              <w:spacing w:line="276" w:lineRule="auto"/>
              <w:jc w:val="center"/>
              <w:rPr>
                <w:rFonts w:ascii="Arial" w:hAnsi="Arial" w:cs="Arial"/>
                <w:sz w:val="20"/>
                <w:lang w:val="id-ID"/>
              </w:rPr>
            </w:pPr>
            <w:r w:rsidRPr="00EC3277">
              <w:rPr>
                <w:rFonts w:ascii="Arial" w:hAnsi="Arial" w:cs="Arial"/>
                <w:sz w:val="20"/>
                <w:lang w:val="id-ID"/>
              </w:rPr>
              <w:t>1,25</w:t>
            </w:r>
          </w:p>
          <w:p w:rsidR="000A6FE6" w:rsidRPr="00EC3277" w:rsidRDefault="000A6FE6" w:rsidP="000A6FE6">
            <w:pPr>
              <w:spacing w:line="276" w:lineRule="auto"/>
              <w:jc w:val="center"/>
              <w:rPr>
                <w:rFonts w:ascii="Arial" w:hAnsi="Arial" w:cs="Arial"/>
                <w:sz w:val="20"/>
                <w:lang w:val="id-ID"/>
              </w:rPr>
            </w:pPr>
            <w:r w:rsidRPr="00EC3277">
              <w:rPr>
                <w:rFonts w:ascii="Arial" w:hAnsi="Arial" w:cs="Arial"/>
                <w:sz w:val="20"/>
                <w:lang w:val="id-ID"/>
              </w:rPr>
              <w:t>1,20</w:t>
            </w:r>
          </w:p>
          <w:p w:rsidR="000A6FE6" w:rsidRPr="00EC3277" w:rsidRDefault="000A6FE6" w:rsidP="000A6FE6">
            <w:pPr>
              <w:spacing w:line="276" w:lineRule="auto"/>
              <w:jc w:val="center"/>
              <w:rPr>
                <w:rFonts w:ascii="Arial" w:hAnsi="Arial" w:cs="Arial"/>
                <w:sz w:val="20"/>
                <w:lang w:val="id-ID"/>
              </w:rPr>
            </w:pPr>
            <w:r w:rsidRPr="00EC3277">
              <w:rPr>
                <w:rFonts w:ascii="Arial" w:hAnsi="Arial" w:cs="Arial"/>
                <w:sz w:val="20"/>
                <w:lang w:val="id-ID"/>
              </w:rPr>
              <w:t>1,10</w:t>
            </w:r>
          </w:p>
        </w:tc>
      </w:tr>
      <w:tr w:rsidR="000A6FE6" w:rsidRPr="00EC3277" w:rsidTr="005B600A">
        <w:tc>
          <w:tcPr>
            <w:tcW w:w="1951" w:type="dxa"/>
          </w:tcPr>
          <w:p w:rsidR="000A6FE6" w:rsidRPr="00EC3277" w:rsidRDefault="000A6FE6" w:rsidP="000A6FE6">
            <w:pPr>
              <w:spacing w:line="276" w:lineRule="auto"/>
              <w:rPr>
                <w:rFonts w:ascii="Arial" w:hAnsi="Arial" w:cs="Arial"/>
                <w:sz w:val="20"/>
                <w:lang w:val="id-ID"/>
              </w:rPr>
            </w:pPr>
            <w:r w:rsidRPr="00EC3277">
              <w:rPr>
                <w:rFonts w:ascii="Arial" w:hAnsi="Arial" w:cs="Arial"/>
                <w:sz w:val="20"/>
                <w:lang w:val="id-ID"/>
              </w:rPr>
              <w:t>Jumlah</w:t>
            </w:r>
          </w:p>
        </w:tc>
        <w:tc>
          <w:tcPr>
            <w:tcW w:w="1985" w:type="dxa"/>
          </w:tcPr>
          <w:p w:rsidR="000A6FE6" w:rsidRPr="00EC3277" w:rsidRDefault="000A6FE6" w:rsidP="000A6FE6">
            <w:pPr>
              <w:spacing w:line="276" w:lineRule="auto"/>
              <w:jc w:val="center"/>
              <w:rPr>
                <w:rFonts w:ascii="Arial" w:hAnsi="Arial" w:cs="Arial"/>
                <w:sz w:val="20"/>
                <w:lang w:val="id-ID"/>
              </w:rPr>
            </w:pPr>
            <w:r w:rsidRPr="00EC3277">
              <w:rPr>
                <w:rFonts w:ascii="Arial" w:hAnsi="Arial" w:cs="Arial"/>
                <w:sz w:val="20"/>
                <w:lang w:val="id-ID"/>
              </w:rPr>
              <w:t>400</w:t>
            </w:r>
          </w:p>
        </w:tc>
        <w:tc>
          <w:tcPr>
            <w:tcW w:w="4110" w:type="dxa"/>
          </w:tcPr>
          <w:p w:rsidR="000A6FE6" w:rsidRPr="00EC3277" w:rsidRDefault="000A6FE6" w:rsidP="000A6FE6">
            <w:pPr>
              <w:spacing w:line="276" w:lineRule="auto"/>
              <w:jc w:val="center"/>
              <w:rPr>
                <w:rFonts w:ascii="Arial" w:hAnsi="Arial" w:cs="Arial"/>
                <w:sz w:val="20"/>
                <w:lang w:val="id-ID"/>
              </w:rPr>
            </w:pPr>
            <w:r w:rsidRPr="00EC3277">
              <w:rPr>
                <w:rFonts w:ascii="Arial" w:hAnsi="Arial" w:cs="Arial"/>
                <w:sz w:val="20"/>
                <w:lang w:val="id-ID"/>
              </w:rPr>
              <w:t>1,23</w:t>
            </w:r>
          </w:p>
        </w:tc>
      </w:tr>
    </w:tbl>
    <w:p w:rsidR="000A6FE6" w:rsidRPr="00EC3277" w:rsidRDefault="000A6FE6" w:rsidP="000A6FE6">
      <w:pPr>
        <w:spacing w:after="0" w:line="360" w:lineRule="auto"/>
        <w:jc w:val="center"/>
        <w:rPr>
          <w:rFonts w:ascii="Arial" w:hAnsi="Arial" w:cs="Arial"/>
          <w:lang w:val="id-ID"/>
        </w:rPr>
      </w:pPr>
    </w:p>
    <w:p w:rsidR="000A6FE6" w:rsidRPr="00EC3277" w:rsidRDefault="000A6FE6" w:rsidP="00A067FD">
      <w:pPr>
        <w:spacing w:after="0" w:line="360" w:lineRule="auto"/>
        <w:jc w:val="both"/>
        <w:rPr>
          <w:rFonts w:ascii="Arial" w:hAnsi="Arial" w:cs="Arial"/>
          <w:lang w:val="id-ID"/>
        </w:rPr>
        <w:sectPr w:rsidR="000A6FE6" w:rsidRPr="00EC3277" w:rsidSect="000A6FE6">
          <w:type w:val="continuous"/>
          <w:pgSz w:w="11907" w:h="16840" w:code="9"/>
          <w:pgMar w:top="1699" w:right="1699" w:bottom="1699" w:left="2275" w:header="677" w:footer="720" w:gutter="0"/>
          <w:cols w:space="720"/>
          <w:docGrid w:linePitch="360"/>
        </w:sectPr>
      </w:pPr>
    </w:p>
    <w:p w:rsidR="00296D60" w:rsidRPr="00EC3277" w:rsidRDefault="000072C8" w:rsidP="00EC3277">
      <w:pPr>
        <w:spacing w:after="0"/>
        <w:jc w:val="both"/>
        <w:rPr>
          <w:rFonts w:ascii="Arial" w:hAnsi="Arial" w:cs="Arial"/>
          <w:lang w:val="id-ID"/>
        </w:rPr>
      </w:pPr>
      <w:r w:rsidRPr="00EC3277">
        <w:rPr>
          <w:rFonts w:ascii="Arial" w:hAnsi="Arial" w:cs="Arial"/>
          <w:lang w:val="id-ID"/>
        </w:rPr>
        <w:lastRenderedPageBreak/>
        <w:t xml:space="preserve">Rata-rata luas areal pengolahan lahan </w:t>
      </w:r>
      <w:r w:rsidR="00296D60" w:rsidRPr="00EC3277">
        <w:rPr>
          <w:rFonts w:ascii="Arial" w:hAnsi="Arial" w:cs="Arial"/>
          <w:lang w:val="id-ID"/>
        </w:rPr>
        <w:t xml:space="preserve">pertanian diwilayah penelitian </w:t>
      </w:r>
      <w:r w:rsidR="00296D60" w:rsidRPr="00EC3277">
        <w:rPr>
          <w:rFonts w:ascii="Arial" w:hAnsi="Arial" w:cs="Arial"/>
          <w:lang w:val="id-ID"/>
        </w:rPr>
        <w:lastRenderedPageBreak/>
        <w:t xml:space="preserve">dapat dilihat pada </w:t>
      </w:r>
      <w:r w:rsidR="000A6FE6" w:rsidRPr="00EC3277">
        <w:rPr>
          <w:rFonts w:ascii="Arial" w:hAnsi="Arial" w:cs="Arial"/>
          <w:lang w:val="id-ID"/>
        </w:rPr>
        <w:t xml:space="preserve">Tabel </w:t>
      </w:r>
      <w:r w:rsidR="00296D60" w:rsidRPr="00EC3277">
        <w:rPr>
          <w:rFonts w:ascii="Arial" w:hAnsi="Arial" w:cs="Arial"/>
          <w:lang w:val="id-ID"/>
        </w:rPr>
        <w:t>2 dibawah ini :</w:t>
      </w:r>
    </w:p>
    <w:p w:rsidR="00FB1C78" w:rsidRPr="00EC3277" w:rsidRDefault="00FB1C78" w:rsidP="002465DB">
      <w:pPr>
        <w:spacing w:after="0" w:line="360" w:lineRule="auto"/>
        <w:ind w:firstLine="720"/>
        <w:jc w:val="both"/>
        <w:rPr>
          <w:rFonts w:ascii="Arial" w:hAnsi="Arial" w:cs="Arial"/>
          <w:lang w:val="id-ID"/>
        </w:rPr>
        <w:sectPr w:rsidR="00FB1C78" w:rsidRPr="00EC3277" w:rsidSect="000A6FE6">
          <w:type w:val="continuous"/>
          <w:pgSz w:w="11907" w:h="16840" w:code="9"/>
          <w:pgMar w:top="1699" w:right="1699" w:bottom="1699" w:left="2275" w:header="677" w:footer="720" w:gutter="0"/>
          <w:cols w:num="2" w:space="720"/>
          <w:docGrid w:linePitch="360"/>
        </w:sectPr>
      </w:pPr>
    </w:p>
    <w:p w:rsidR="000A6FE6" w:rsidRPr="00EC3277" w:rsidRDefault="000A6FE6" w:rsidP="000A6FE6">
      <w:pPr>
        <w:spacing w:after="0"/>
        <w:jc w:val="center"/>
        <w:rPr>
          <w:rFonts w:ascii="Arial" w:hAnsi="Arial" w:cs="Arial"/>
          <w:lang w:val="id-ID"/>
        </w:rPr>
      </w:pPr>
    </w:p>
    <w:p w:rsidR="00A067FD" w:rsidRPr="00EC3277" w:rsidRDefault="00A067FD" w:rsidP="000A6FE6">
      <w:pPr>
        <w:spacing w:after="0"/>
        <w:jc w:val="center"/>
        <w:rPr>
          <w:rFonts w:ascii="Arial" w:hAnsi="Arial" w:cs="Arial"/>
          <w:lang w:val="id-ID"/>
        </w:rPr>
      </w:pPr>
      <w:r w:rsidRPr="00EC3277">
        <w:rPr>
          <w:rFonts w:ascii="Arial" w:hAnsi="Arial" w:cs="Arial"/>
          <w:lang w:val="id-ID"/>
        </w:rPr>
        <w:t>Tabel 2. Rata-Rata Kepemilikan Lahan</w:t>
      </w:r>
    </w:p>
    <w:tbl>
      <w:tblPr>
        <w:tblStyle w:val="TableGrid"/>
        <w:tblW w:w="8046" w:type="dxa"/>
        <w:tblBorders>
          <w:left w:val="none" w:sz="0" w:space="0" w:color="auto"/>
          <w:right w:val="none" w:sz="0" w:space="0" w:color="auto"/>
          <w:insideV w:val="none" w:sz="0" w:space="0" w:color="auto"/>
        </w:tblBorders>
        <w:tblLook w:val="04A0" w:firstRow="1" w:lastRow="0" w:firstColumn="1" w:lastColumn="0" w:noHBand="0" w:noVBand="1"/>
      </w:tblPr>
      <w:tblGrid>
        <w:gridCol w:w="1951"/>
        <w:gridCol w:w="2268"/>
        <w:gridCol w:w="3827"/>
      </w:tblGrid>
      <w:tr w:rsidR="000A6FE6" w:rsidRPr="00EC3277" w:rsidTr="005B600A">
        <w:tc>
          <w:tcPr>
            <w:tcW w:w="1951" w:type="dxa"/>
            <w:vAlign w:val="center"/>
          </w:tcPr>
          <w:p w:rsidR="000A6FE6" w:rsidRPr="00EC3277" w:rsidRDefault="000A6FE6" w:rsidP="005B600A">
            <w:pPr>
              <w:spacing w:line="276" w:lineRule="auto"/>
              <w:jc w:val="center"/>
              <w:rPr>
                <w:rFonts w:ascii="Arial" w:hAnsi="Arial" w:cs="Arial"/>
                <w:sz w:val="20"/>
                <w:lang w:val="id-ID"/>
              </w:rPr>
            </w:pPr>
            <w:r w:rsidRPr="00EC3277">
              <w:rPr>
                <w:rFonts w:ascii="Arial" w:hAnsi="Arial" w:cs="Arial"/>
                <w:sz w:val="20"/>
                <w:lang w:val="id-ID"/>
              </w:rPr>
              <w:t>Kecamatan</w:t>
            </w:r>
          </w:p>
        </w:tc>
        <w:tc>
          <w:tcPr>
            <w:tcW w:w="2268" w:type="dxa"/>
            <w:vAlign w:val="center"/>
          </w:tcPr>
          <w:p w:rsidR="000A6FE6" w:rsidRPr="00EC3277" w:rsidRDefault="000A6FE6" w:rsidP="005B600A">
            <w:pPr>
              <w:spacing w:line="276" w:lineRule="auto"/>
              <w:jc w:val="center"/>
              <w:rPr>
                <w:rFonts w:ascii="Arial" w:hAnsi="Arial" w:cs="Arial"/>
                <w:sz w:val="20"/>
                <w:lang w:val="id-ID"/>
              </w:rPr>
            </w:pPr>
            <w:r w:rsidRPr="00EC3277">
              <w:rPr>
                <w:rFonts w:ascii="Arial" w:hAnsi="Arial" w:cs="Arial"/>
                <w:sz w:val="20"/>
                <w:lang w:val="id-ID"/>
              </w:rPr>
              <w:t>Jumlah Responden</w:t>
            </w:r>
          </w:p>
        </w:tc>
        <w:tc>
          <w:tcPr>
            <w:tcW w:w="3827" w:type="dxa"/>
            <w:vAlign w:val="center"/>
          </w:tcPr>
          <w:p w:rsidR="000A6FE6" w:rsidRPr="00EC3277" w:rsidRDefault="000A6FE6" w:rsidP="005B600A">
            <w:pPr>
              <w:spacing w:line="276" w:lineRule="auto"/>
              <w:jc w:val="center"/>
              <w:rPr>
                <w:rFonts w:ascii="Arial" w:hAnsi="Arial" w:cs="Arial"/>
                <w:sz w:val="20"/>
                <w:lang w:val="id-ID"/>
              </w:rPr>
            </w:pPr>
            <w:r w:rsidRPr="00EC3277">
              <w:rPr>
                <w:rFonts w:ascii="Arial" w:hAnsi="Arial" w:cs="Arial"/>
                <w:sz w:val="20"/>
                <w:lang w:val="id-ID"/>
              </w:rPr>
              <w:t>Rata-rata Luas Areal Pengolahan</w:t>
            </w:r>
          </w:p>
          <w:p w:rsidR="000A6FE6" w:rsidRPr="00EC3277" w:rsidRDefault="000A6FE6" w:rsidP="005B600A">
            <w:pPr>
              <w:spacing w:line="276" w:lineRule="auto"/>
              <w:jc w:val="center"/>
              <w:rPr>
                <w:rFonts w:ascii="Arial" w:hAnsi="Arial" w:cs="Arial"/>
                <w:sz w:val="20"/>
                <w:lang w:val="id-ID"/>
              </w:rPr>
            </w:pPr>
            <w:r w:rsidRPr="00EC3277">
              <w:rPr>
                <w:rFonts w:ascii="Arial" w:hAnsi="Arial" w:cs="Arial"/>
                <w:sz w:val="20"/>
                <w:lang w:val="id-ID"/>
              </w:rPr>
              <w:t>Lahan Pertanian (Ha)</w:t>
            </w:r>
          </w:p>
        </w:tc>
      </w:tr>
      <w:tr w:rsidR="000A6FE6" w:rsidRPr="00EC3277" w:rsidTr="005B600A">
        <w:tc>
          <w:tcPr>
            <w:tcW w:w="1951" w:type="dxa"/>
          </w:tcPr>
          <w:p w:rsidR="000A6FE6" w:rsidRPr="00EC3277" w:rsidRDefault="000A6FE6" w:rsidP="00580B36">
            <w:pPr>
              <w:spacing w:line="276" w:lineRule="auto"/>
              <w:rPr>
                <w:rFonts w:ascii="Arial" w:hAnsi="Arial" w:cs="Arial"/>
                <w:sz w:val="20"/>
                <w:lang w:val="id-ID"/>
              </w:rPr>
            </w:pPr>
            <w:r w:rsidRPr="00EC3277">
              <w:rPr>
                <w:rFonts w:ascii="Arial" w:hAnsi="Arial" w:cs="Arial"/>
                <w:sz w:val="20"/>
                <w:lang w:val="id-ID"/>
              </w:rPr>
              <w:t>Pamona Timur</w:t>
            </w:r>
          </w:p>
          <w:p w:rsidR="000A6FE6" w:rsidRPr="00EC3277" w:rsidRDefault="000A6FE6" w:rsidP="00580B36">
            <w:pPr>
              <w:spacing w:line="276" w:lineRule="auto"/>
              <w:rPr>
                <w:rFonts w:ascii="Arial" w:hAnsi="Arial" w:cs="Arial"/>
                <w:sz w:val="20"/>
                <w:lang w:val="id-ID"/>
              </w:rPr>
            </w:pPr>
            <w:r w:rsidRPr="00EC3277">
              <w:rPr>
                <w:rFonts w:ascii="Arial" w:hAnsi="Arial" w:cs="Arial"/>
                <w:sz w:val="20"/>
                <w:lang w:val="id-ID"/>
              </w:rPr>
              <w:t>Lore Utara</w:t>
            </w:r>
          </w:p>
          <w:p w:rsidR="000A6FE6" w:rsidRPr="00EC3277" w:rsidRDefault="000A6FE6" w:rsidP="00580B36">
            <w:pPr>
              <w:spacing w:line="276" w:lineRule="auto"/>
              <w:rPr>
                <w:rFonts w:ascii="Arial" w:hAnsi="Arial" w:cs="Arial"/>
                <w:sz w:val="20"/>
                <w:lang w:val="id-ID"/>
              </w:rPr>
            </w:pPr>
            <w:r w:rsidRPr="00EC3277">
              <w:rPr>
                <w:rFonts w:ascii="Arial" w:hAnsi="Arial" w:cs="Arial"/>
                <w:sz w:val="20"/>
                <w:lang w:val="id-ID"/>
              </w:rPr>
              <w:t>Poso Pesisir Utara</w:t>
            </w:r>
          </w:p>
          <w:p w:rsidR="000A6FE6" w:rsidRPr="00EC3277" w:rsidRDefault="000A6FE6" w:rsidP="00580B36">
            <w:pPr>
              <w:spacing w:line="276" w:lineRule="auto"/>
              <w:rPr>
                <w:rFonts w:ascii="Arial" w:hAnsi="Arial" w:cs="Arial"/>
                <w:sz w:val="20"/>
                <w:lang w:val="id-ID"/>
              </w:rPr>
            </w:pPr>
            <w:r w:rsidRPr="00EC3277">
              <w:rPr>
                <w:rFonts w:ascii="Arial" w:hAnsi="Arial" w:cs="Arial"/>
                <w:sz w:val="20"/>
                <w:lang w:val="id-ID"/>
              </w:rPr>
              <w:t>Poso Kota Selatan</w:t>
            </w:r>
          </w:p>
        </w:tc>
        <w:tc>
          <w:tcPr>
            <w:tcW w:w="2268" w:type="dxa"/>
          </w:tcPr>
          <w:p w:rsidR="000A6FE6" w:rsidRPr="00EC3277" w:rsidRDefault="000A6FE6" w:rsidP="00580B36">
            <w:pPr>
              <w:spacing w:line="276" w:lineRule="auto"/>
              <w:jc w:val="center"/>
              <w:rPr>
                <w:rFonts w:ascii="Arial" w:hAnsi="Arial" w:cs="Arial"/>
                <w:sz w:val="20"/>
                <w:lang w:val="id-ID"/>
              </w:rPr>
            </w:pPr>
            <w:r w:rsidRPr="00EC3277">
              <w:rPr>
                <w:rFonts w:ascii="Arial" w:hAnsi="Arial" w:cs="Arial"/>
                <w:sz w:val="20"/>
                <w:lang w:val="id-ID"/>
              </w:rPr>
              <w:t>100</w:t>
            </w:r>
          </w:p>
          <w:p w:rsidR="000A6FE6" w:rsidRPr="00EC3277" w:rsidRDefault="000A6FE6" w:rsidP="00580B36">
            <w:pPr>
              <w:spacing w:line="276" w:lineRule="auto"/>
              <w:jc w:val="center"/>
              <w:rPr>
                <w:rFonts w:ascii="Arial" w:hAnsi="Arial" w:cs="Arial"/>
                <w:sz w:val="20"/>
                <w:lang w:val="id-ID"/>
              </w:rPr>
            </w:pPr>
            <w:r w:rsidRPr="00EC3277">
              <w:rPr>
                <w:rFonts w:ascii="Arial" w:hAnsi="Arial" w:cs="Arial"/>
                <w:sz w:val="20"/>
                <w:lang w:val="id-ID"/>
              </w:rPr>
              <w:t>100</w:t>
            </w:r>
          </w:p>
          <w:p w:rsidR="000A6FE6" w:rsidRPr="00EC3277" w:rsidRDefault="000A6FE6" w:rsidP="00580B36">
            <w:pPr>
              <w:spacing w:line="276" w:lineRule="auto"/>
              <w:jc w:val="center"/>
              <w:rPr>
                <w:rFonts w:ascii="Arial" w:hAnsi="Arial" w:cs="Arial"/>
                <w:sz w:val="20"/>
                <w:lang w:val="id-ID"/>
              </w:rPr>
            </w:pPr>
            <w:r w:rsidRPr="00EC3277">
              <w:rPr>
                <w:rFonts w:ascii="Arial" w:hAnsi="Arial" w:cs="Arial"/>
                <w:sz w:val="20"/>
                <w:lang w:val="id-ID"/>
              </w:rPr>
              <w:t>100</w:t>
            </w:r>
          </w:p>
          <w:p w:rsidR="000A6FE6" w:rsidRPr="00EC3277" w:rsidRDefault="000A6FE6" w:rsidP="00580B36">
            <w:pPr>
              <w:spacing w:line="276" w:lineRule="auto"/>
              <w:jc w:val="center"/>
              <w:rPr>
                <w:rFonts w:ascii="Arial" w:hAnsi="Arial" w:cs="Arial"/>
                <w:sz w:val="20"/>
                <w:lang w:val="id-ID"/>
              </w:rPr>
            </w:pPr>
            <w:r w:rsidRPr="00EC3277">
              <w:rPr>
                <w:rFonts w:ascii="Arial" w:hAnsi="Arial" w:cs="Arial"/>
                <w:sz w:val="20"/>
                <w:lang w:val="id-ID"/>
              </w:rPr>
              <w:t>100</w:t>
            </w:r>
          </w:p>
        </w:tc>
        <w:tc>
          <w:tcPr>
            <w:tcW w:w="3827" w:type="dxa"/>
          </w:tcPr>
          <w:p w:rsidR="000A6FE6" w:rsidRPr="00EC3277" w:rsidRDefault="000A6FE6" w:rsidP="00580B36">
            <w:pPr>
              <w:spacing w:line="276" w:lineRule="auto"/>
              <w:jc w:val="center"/>
              <w:rPr>
                <w:rFonts w:ascii="Arial" w:hAnsi="Arial" w:cs="Arial"/>
                <w:sz w:val="20"/>
                <w:lang w:val="id-ID"/>
              </w:rPr>
            </w:pPr>
            <w:r w:rsidRPr="00EC3277">
              <w:rPr>
                <w:rFonts w:ascii="Arial" w:hAnsi="Arial" w:cs="Arial"/>
                <w:sz w:val="20"/>
                <w:lang w:val="id-ID"/>
              </w:rPr>
              <w:t>1,40</w:t>
            </w:r>
          </w:p>
          <w:p w:rsidR="000A6FE6" w:rsidRPr="00EC3277" w:rsidRDefault="000A6FE6" w:rsidP="00580B36">
            <w:pPr>
              <w:spacing w:line="276" w:lineRule="auto"/>
              <w:jc w:val="center"/>
              <w:rPr>
                <w:rFonts w:ascii="Arial" w:hAnsi="Arial" w:cs="Arial"/>
                <w:sz w:val="20"/>
                <w:lang w:val="id-ID"/>
              </w:rPr>
            </w:pPr>
            <w:r w:rsidRPr="00EC3277">
              <w:rPr>
                <w:rFonts w:ascii="Arial" w:hAnsi="Arial" w:cs="Arial"/>
                <w:sz w:val="20"/>
                <w:lang w:val="id-ID"/>
              </w:rPr>
              <w:t>1,25</w:t>
            </w:r>
          </w:p>
          <w:p w:rsidR="000A6FE6" w:rsidRPr="00EC3277" w:rsidRDefault="000A6FE6" w:rsidP="00580B36">
            <w:pPr>
              <w:spacing w:line="276" w:lineRule="auto"/>
              <w:jc w:val="center"/>
              <w:rPr>
                <w:rFonts w:ascii="Arial" w:hAnsi="Arial" w:cs="Arial"/>
                <w:sz w:val="20"/>
                <w:lang w:val="id-ID"/>
              </w:rPr>
            </w:pPr>
            <w:r w:rsidRPr="00EC3277">
              <w:rPr>
                <w:rFonts w:ascii="Arial" w:hAnsi="Arial" w:cs="Arial"/>
                <w:sz w:val="20"/>
                <w:lang w:val="id-ID"/>
              </w:rPr>
              <w:t>1,20</w:t>
            </w:r>
          </w:p>
          <w:p w:rsidR="000A6FE6" w:rsidRPr="00EC3277" w:rsidRDefault="000A6FE6" w:rsidP="00580B36">
            <w:pPr>
              <w:spacing w:line="276" w:lineRule="auto"/>
              <w:jc w:val="center"/>
              <w:rPr>
                <w:rFonts w:ascii="Arial" w:hAnsi="Arial" w:cs="Arial"/>
                <w:sz w:val="20"/>
                <w:lang w:val="id-ID"/>
              </w:rPr>
            </w:pPr>
            <w:r w:rsidRPr="00EC3277">
              <w:rPr>
                <w:rFonts w:ascii="Arial" w:hAnsi="Arial" w:cs="Arial"/>
                <w:sz w:val="20"/>
                <w:lang w:val="id-ID"/>
              </w:rPr>
              <w:t>1,10</w:t>
            </w:r>
          </w:p>
        </w:tc>
      </w:tr>
      <w:tr w:rsidR="000A6FE6" w:rsidRPr="00EC3277" w:rsidTr="005B600A">
        <w:tc>
          <w:tcPr>
            <w:tcW w:w="1951" w:type="dxa"/>
          </w:tcPr>
          <w:p w:rsidR="000A6FE6" w:rsidRPr="00EC3277" w:rsidRDefault="000A6FE6" w:rsidP="00580B36">
            <w:pPr>
              <w:spacing w:line="276" w:lineRule="auto"/>
              <w:rPr>
                <w:rFonts w:ascii="Arial" w:hAnsi="Arial" w:cs="Arial"/>
                <w:sz w:val="20"/>
                <w:lang w:val="id-ID"/>
              </w:rPr>
            </w:pPr>
            <w:r w:rsidRPr="00EC3277">
              <w:rPr>
                <w:rFonts w:ascii="Arial" w:hAnsi="Arial" w:cs="Arial"/>
                <w:sz w:val="20"/>
                <w:lang w:val="id-ID"/>
              </w:rPr>
              <w:t>Jumlah</w:t>
            </w:r>
          </w:p>
        </w:tc>
        <w:tc>
          <w:tcPr>
            <w:tcW w:w="2268" w:type="dxa"/>
          </w:tcPr>
          <w:p w:rsidR="000A6FE6" w:rsidRPr="00EC3277" w:rsidRDefault="000A6FE6" w:rsidP="00580B36">
            <w:pPr>
              <w:spacing w:line="276" w:lineRule="auto"/>
              <w:jc w:val="center"/>
              <w:rPr>
                <w:rFonts w:ascii="Arial" w:hAnsi="Arial" w:cs="Arial"/>
                <w:sz w:val="20"/>
                <w:lang w:val="id-ID"/>
              </w:rPr>
            </w:pPr>
            <w:r w:rsidRPr="00EC3277">
              <w:rPr>
                <w:rFonts w:ascii="Arial" w:hAnsi="Arial" w:cs="Arial"/>
                <w:sz w:val="20"/>
                <w:lang w:val="id-ID"/>
              </w:rPr>
              <w:t>400</w:t>
            </w:r>
          </w:p>
        </w:tc>
        <w:tc>
          <w:tcPr>
            <w:tcW w:w="3827" w:type="dxa"/>
          </w:tcPr>
          <w:p w:rsidR="000A6FE6" w:rsidRPr="00EC3277" w:rsidRDefault="005B600A" w:rsidP="00580B36">
            <w:pPr>
              <w:spacing w:line="276" w:lineRule="auto"/>
              <w:jc w:val="center"/>
              <w:rPr>
                <w:rFonts w:ascii="Arial" w:hAnsi="Arial" w:cs="Arial"/>
                <w:sz w:val="20"/>
                <w:lang w:val="id-ID"/>
              </w:rPr>
            </w:pPr>
            <w:r w:rsidRPr="00EC3277">
              <w:rPr>
                <w:rFonts w:ascii="Arial" w:hAnsi="Arial" w:cs="Arial"/>
                <w:sz w:val="20"/>
                <w:lang w:val="id-ID"/>
              </w:rPr>
              <w:t>0,70</w:t>
            </w:r>
          </w:p>
        </w:tc>
      </w:tr>
    </w:tbl>
    <w:p w:rsidR="006F45A5" w:rsidRPr="00EC3277" w:rsidRDefault="006F45A5" w:rsidP="006F45A5">
      <w:pPr>
        <w:spacing w:after="0" w:line="360" w:lineRule="auto"/>
        <w:jc w:val="both"/>
        <w:rPr>
          <w:rFonts w:ascii="Arial" w:hAnsi="Arial" w:cs="Arial"/>
          <w:lang w:val="id-ID"/>
        </w:rPr>
        <w:sectPr w:rsidR="006F45A5" w:rsidRPr="00EC3277" w:rsidSect="000A6FE6">
          <w:type w:val="continuous"/>
          <w:pgSz w:w="11907" w:h="16840" w:code="9"/>
          <w:pgMar w:top="1699" w:right="1699" w:bottom="1699" w:left="2275" w:header="677" w:footer="720" w:gutter="0"/>
          <w:cols w:space="720"/>
          <w:docGrid w:linePitch="360"/>
        </w:sectPr>
      </w:pPr>
    </w:p>
    <w:p w:rsidR="002465DB" w:rsidRPr="00EC3277" w:rsidRDefault="002465DB" w:rsidP="006F45A5">
      <w:pPr>
        <w:spacing w:after="0" w:line="360" w:lineRule="auto"/>
        <w:jc w:val="both"/>
        <w:rPr>
          <w:rFonts w:ascii="Arial" w:hAnsi="Arial" w:cs="Arial"/>
          <w:lang w:val="id-ID"/>
        </w:rPr>
      </w:pPr>
    </w:p>
    <w:p w:rsidR="00467D6C" w:rsidRPr="00EC3277" w:rsidRDefault="00467D6C" w:rsidP="00FB1C78">
      <w:pPr>
        <w:spacing w:after="0" w:line="360" w:lineRule="auto"/>
        <w:rPr>
          <w:rFonts w:ascii="Arial" w:hAnsi="Arial" w:cs="Arial"/>
          <w:lang w:val="id-ID"/>
        </w:rPr>
        <w:sectPr w:rsidR="00467D6C" w:rsidRPr="00EC3277" w:rsidSect="000A6FE6">
          <w:type w:val="continuous"/>
          <w:pgSz w:w="11907" w:h="16840" w:code="9"/>
          <w:pgMar w:top="1699" w:right="1699" w:bottom="1699" w:left="2275" w:header="677" w:footer="720" w:gutter="0"/>
          <w:cols w:space="720"/>
          <w:docGrid w:linePitch="360"/>
        </w:sectPr>
      </w:pPr>
    </w:p>
    <w:p w:rsidR="00467D6C" w:rsidRPr="00EC3277" w:rsidRDefault="006F45A5" w:rsidP="00EC3277">
      <w:pPr>
        <w:spacing w:after="0"/>
        <w:jc w:val="both"/>
        <w:rPr>
          <w:rFonts w:ascii="Arial" w:hAnsi="Arial" w:cs="Arial"/>
          <w:lang w:val="id-ID"/>
        </w:rPr>
      </w:pPr>
      <w:r w:rsidRPr="00EC3277">
        <w:rPr>
          <w:rFonts w:ascii="Arial" w:hAnsi="Arial" w:cs="Arial"/>
          <w:lang w:val="id-ID"/>
        </w:rPr>
        <w:lastRenderedPageBreak/>
        <w:t xml:space="preserve">Jenis komoditi pertanian yang diusahakan oleh masyarakat di empat Kecamatan adalah sebagai </w:t>
      </w:r>
      <w:r w:rsidRPr="00EC3277">
        <w:rPr>
          <w:rFonts w:ascii="Arial" w:hAnsi="Arial" w:cs="Arial"/>
          <w:lang w:val="id-ID"/>
        </w:rPr>
        <w:lastRenderedPageBreak/>
        <w:t xml:space="preserve">berikut seperti terlihat pada </w:t>
      </w:r>
      <w:r w:rsidR="005B600A" w:rsidRPr="00EC3277">
        <w:rPr>
          <w:rFonts w:ascii="Arial" w:hAnsi="Arial" w:cs="Arial"/>
          <w:lang w:val="id-ID"/>
        </w:rPr>
        <w:t>T</w:t>
      </w:r>
      <w:r w:rsidRPr="00EC3277">
        <w:rPr>
          <w:rFonts w:ascii="Arial" w:hAnsi="Arial" w:cs="Arial"/>
          <w:lang w:val="id-ID"/>
        </w:rPr>
        <w:t xml:space="preserve">abel </w:t>
      </w:r>
      <w:r w:rsidR="005B600A" w:rsidRPr="00EC3277">
        <w:rPr>
          <w:rFonts w:ascii="Arial" w:hAnsi="Arial" w:cs="Arial"/>
          <w:lang w:val="id-ID"/>
        </w:rPr>
        <w:t>3</w:t>
      </w:r>
      <w:r w:rsidRPr="00EC3277">
        <w:rPr>
          <w:rFonts w:ascii="Arial" w:hAnsi="Arial" w:cs="Arial"/>
          <w:lang w:val="id-ID"/>
        </w:rPr>
        <w:t xml:space="preserve"> dibawah ini</w:t>
      </w:r>
      <w:r w:rsidR="005B600A" w:rsidRPr="00EC3277">
        <w:rPr>
          <w:rFonts w:ascii="Arial" w:hAnsi="Arial" w:cs="Arial"/>
          <w:lang w:val="id-ID"/>
        </w:rPr>
        <w:t>:</w:t>
      </w:r>
    </w:p>
    <w:p w:rsidR="005B600A" w:rsidRPr="00EC3277" w:rsidRDefault="005B600A" w:rsidP="006F45A5">
      <w:pPr>
        <w:spacing w:after="0" w:line="360" w:lineRule="auto"/>
        <w:jc w:val="both"/>
        <w:rPr>
          <w:rFonts w:ascii="Arial" w:hAnsi="Arial" w:cs="Arial"/>
          <w:lang w:val="id-ID"/>
        </w:rPr>
      </w:pPr>
    </w:p>
    <w:p w:rsidR="006F45A5" w:rsidRPr="00EC3277" w:rsidRDefault="006F45A5" w:rsidP="00FB1C78">
      <w:pPr>
        <w:spacing w:after="0" w:line="360" w:lineRule="auto"/>
        <w:rPr>
          <w:rFonts w:ascii="Arial" w:hAnsi="Arial" w:cs="Arial"/>
          <w:lang w:val="id-ID"/>
        </w:rPr>
        <w:sectPr w:rsidR="006F45A5" w:rsidRPr="00EC3277" w:rsidSect="005B600A">
          <w:type w:val="continuous"/>
          <w:pgSz w:w="11907" w:h="16840" w:code="9"/>
          <w:pgMar w:top="1699" w:right="1699" w:bottom="1699" w:left="2275" w:header="677" w:footer="720" w:gutter="0"/>
          <w:cols w:num="2" w:space="720"/>
          <w:docGrid w:linePitch="360"/>
        </w:sectPr>
      </w:pPr>
    </w:p>
    <w:p w:rsidR="005B600A" w:rsidRPr="00EC3277" w:rsidRDefault="005B600A" w:rsidP="005B600A">
      <w:pPr>
        <w:spacing w:after="0"/>
        <w:jc w:val="center"/>
        <w:rPr>
          <w:rFonts w:ascii="Arial" w:hAnsi="Arial" w:cs="Arial"/>
          <w:lang w:val="id-ID"/>
        </w:rPr>
      </w:pPr>
    </w:p>
    <w:p w:rsidR="00FB1C78" w:rsidRPr="00EC3277" w:rsidRDefault="00FB1C78" w:rsidP="005B600A">
      <w:pPr>
        <w:spacing w:after="0"/>
        <w:jc w:val="center"/>
        <w:rPr>
          <w:rFonts w:ascii="Arial" w:hAnsi="Arial" w:cs="Arial"/>
          <w:lang w:val="id-ID"/>
        </w:rPr>
      </w:pPr>
      <w:r w:rsidRPr="00EC3277">
        <w:rPr>
          <w:rFonts w:ascii="Arial" w:hAnsi="Arial" w:cs="Arial"/>
          <w:lang w:val="id-ID"/>
        </w:rPr>
        <w:t xml:space="preserve">Tabel </w:t>
      </w:r>
      <w:r w:rsidR="00830856" w:rsidRPr="00EC3277">
        <w:rPr>
          <w:rFonts w:ascii="Arial" w:hAnsi="Arial" w:cs="Arial"/>
          <w:lang w:val="id-ID"/>
        </w:rPr>
        <w:t>3</w:t>
      </w:r>
      <w:r w:rsidRPr="00EC3277">
        <w:rPr>
          <w:rFonts w:ascii="Arial" w:hAnsi="Arial" w:cs="Arial"/>
          <w:lang w:val="id-ID"/>
        </w:rPr>
        <w:t xml:space="preserve">. </w:t>
      </w:r>
      <w:r w:rsidR="00830856" w:rsidRPr="00EC3277">
        <w:rPr>
          <w:rFonts w:ascii="Arial" w:hAnsi="Arial" w:cs="Arial"/>
          <w:lang w:val="id-ID"/>
        </w:rPr>
        <w:t xml:space="preserve">Jenis </w:t>
      </w:r>
      <w:r w:rsidR="00580B36" w:rsidRPr="00EC3277">
        <w:rPr>
          <w:rFonts w:ascii="Arial" w:hAnsi="Arial" w:cs="Arial"/>
          <w:lang w:val="id-ID"/>
        </w:rPr>
        <w:t>Komoditi Pertanian Yang Diusahakan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78"/>
        <w:gridCol w:w="1140"/>
        <w:gridCol w:w="1350"/>
        <w:gridCol w:w="1352"/>
        <w:gridCol w:w="1353"/>
        <w:gridCol w:w="1359"/>
      </w:tblGrid>
      <w:tr w:rsidR="005B600A" w:rsidRPr="00EC3277" w:rsidTr="00580B36">
        <w:tc>
          <w:tcPr>
            <w:tcW w:w="1378" w:type="dxa"/>
            <w:vMerge w:val="restart"/>
            <w:vAlign w:val="center"/>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Komoditi Yang Diusahakan</w:t>
            </w:r>
          </w:p>
        </w:tc>
        <w:tc>
          <w:tcPr>
            <w:tcW w:w="6554" w:type="dxa"/>
            <w:gridSpan w:val="5"/>
            <w:vAlign w:val="center"/>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Kecamatan</w:t>
            </w:r>
          </w:p>
        </w:tc>
      </w:tr>
      <w:tr w:rsidR="005B600A" w:rsidRPr="00EC3277" w:rsidTr="00580B36">
        <w:tc>
          <w:tcPr>
            <w:tcW w:w="1378" w:type="dxa"/>
            <w:vMerge/>
            <w:tcBorders>
              <w:bottom w:val="single" w:sz="4" w:space="0" w:color="auto"/>
            </w:tcBorders>
            <w:vAlign w:val="center"/>
          </w:tcPr>
          <w:p w:rsidR="005B600A" w:rsidRPr="00EC3277" w:rsidRDefault="005B600A" w:rsidP="005B600A">
            <w:pPr>
              <w:jc w:val="center"/>
              <w:rPr>
                <w:rFonts w:ascii="Arial" w:hAnsi="Arial" w:cs="Arial"/>
                <w:sz w:val="20"/>
                <w:lang w:val="id-ID"/>
              </w:rPr>
            </w:pPr>
          </w:p>
        </w:tc>
        <w:tc>
          <w:tcPr>
            <w:tcW w:w="1140" w:type="dxa"/>
            <w:tcBorders>
              <w:bottom w:val="single" w:sz="4" w:space="0" w:color="auto"/>
            </w:tcBorders>
            <w:vAlign w:val="center"/>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Pamona Timur (%)</w:t>
            </w:r>
          </w:p>
        </w:tc>
        <w:tc>
          <w:tcPr>
            <w:tcW w:w="1350" w:type="dxa"/>
            <w:tcBorders>
              <w:bottom w:val="single" w:sz="4" w:space="0" w:color="auto"/>
            </w:tcBorders>
            <w:vAlign w:val="center"/>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Lore Utara (%)</w:t>
            </w:r>
          </w:p>
        </w:tc>
        <w:tc>
          <w:tcPr>
            <w:tcW w:w="1352" w:type="dxa"/>
            <w:tcBorders>
              <w:bottom w:val="single" w:sz="4" w:space="0" w:color="auto"/>
            </w:tcBorders>
            <w:vAlign w:val="center"/>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Poso Pesisir Utara (%)</w:t>
            </w:r>
          </w:p>
        </w:tc>
        <w:tc>
          <w:tcPr>
            <w:tcW w:w="1353" w:type="dxa"/>
            <w:tcBorders>
              <w:bottom w:val="single" w:sz="4" w:space="0" w:color="auto"/>
            </w:tcBorders>
            <w:vAlign w:val="center"/>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Poso Kota Selatan (%)</w:t>
            </w:r>
          </w:p>
        </w:tc>
        <w:tc>
          <w:tcPr>
            <w:tcW w:w="1359" w:type="dxa"/>
            <w:tcBorders>
              <w:bottom w:val="single" w:sz="4" w:space="0" w:color="auto"/>
            </w:tcBorders>
            <w:vAlign w:val="center"/>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Prosentase (%)</w:t>
            </w:r>
          </w:p>
        </w:tc>
      </w:tr>
      <w:tr w:rsidR="005B600A" w:rsidRPr="00EC3277" w:rsidTr="00580B36">
        <w:tc>
          <w:tcPr>
            <w:tcW w:w="1378" w:type="dxa"/>
            <w:tcBorders>
              <w:bottom w:val="nil"/>
            </w:tcBorders>
          </w:tcPr>
          <w:p w:rsidR="005B600A" w:rsidRPr="00EC3277" w:rsidRDefault="005B600A" w:rsidP="005B600A">
            <w:pPr>
              <w:rPr>
                <w:rFonts w:ascii="Arial" w:hAnsi="Arial" w:cs="Arial"/>
                <w:sz w:val="20"/>
                <w:lang w:val="id-ID"/>
              </w:rPr>
            </w:pPr>
            <w:r w:rsidRPr="00EC3277">
              <w:rPr>
                <w:rFonts w:ascii="Arial" w:hAnsi="Arial" w:cs="Arial"/>
                <w:sz w:val="20"/>
                <w:lang w:val="id-ID"/>
              </w:rPr>
              <w:t>Kakao</w:t>
            </w:r>
          </w:p>
        </w:tc>
        <w:tc>
          <w:tcPr>
            <w:tcW w:w="1140" w:type="dxa"/>
            <w:tcBorders>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13,2</w:t>
            </w:r>
          </w:p>
        </w:tc>
        <w:tc>
          <w:tcPr>
            <w:tcW w:w="1350" w:type="dxa"/>
            <w:tcBorders>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2,9</w:t>
            </w:r>
          </w:p>
        </w:tc>
        <w:tc>
          <w:tcPr>
            <w:tcW w:w="1352" w:type="dxa"/>
            <w:tcBorders>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17,4</w:t>
            </w:r>
          </w:p>
        </w:tc>
        <w:tc>
          <w:tcPr>
            <w:tcW w:w="1353" w:type="dxa"/>
            <w:tcBorders>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16,7</w:t>
            </w:r>
          </w:p>
        </w:tc>
        <w:tc>
          <w:tcPr>
            <w:tcW w:w="1359" w:type="dxa"/>
            <w:tcBorders>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50,2</w:t>
            </w:r>
          </w:p>
        </w:tc>
      </w:tr>
      <w:tr w:rsidR="005B600A" w:rsidRPr="00EC3277" w:rsidTr="00580B36">
        <w:tc>
          <w:tcPr>
            <w:tcW w:w="1378" w:type="dxa"/>
            <w:tcBorders>
              <w:top w:val="nil"/>
              <w:bottom w:val="nil"/>
            </w:tcBorders>
          </w:tcPr>
          <w:p w:rsidR="005B600A" w:rsidRPr="00EC3277" w:rsidRDefault="005B600A" w:rsidP="005B600A">
            <w:pPr>
              <w:rPr>
                <w:rFonts w:ascii="Arial" w:hAnsi="Arial" w:cs="Arial"/>
                <w:sz w:val="20"/>
                <w:lang w:val="id-ID"/>
              </w:rPr>
            </w:pPr>
            <w:r w:rsidRPr="00EC3277">
              <w:rPr>
                <w:rFonts w:ascii="Arial" w:hAnsi="Arial" w:cs="Arial"/>
                <w:sz w:val="20"/>
                <w:lang w:val="id-ID"/>
              </w:rPr>
              <w:t>Cengkeh</w:t>
            </w:r>
          </w:p>
        </w:tc>
        <w:tc>
          <w:tcPr>
            <w:tcW w:w="1140"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3,9</w:t>
            </w:r>
          </w:p>
        </w:tc>
        <w:tc>
          <w:tcPr>
            <w:tcW w:w="1350"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0</w:t>
            </w:r>
            <w:r w:rsidR="00580B36" w:rsidRPr="00EC3277">
              <w:rPr>
                <w:rFonts w:ascii="Arial" w:hAnsi="Arial" w:cs="Arial"/>
                <w:sz w:val="20"/>
                <w:lang w:val="id-ID"/>
              </w:rPr>
              <w:t>,0</w:t>
            </w:r>
          </w:p>
        </w:tc>
        <w:tc>
          <w:tcPr>
            <w:tcW w:w="1352"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1,8</w:t>
            </w:r>
          </w:p>
        </w:tc>
        <w:tc>
          <w:tcPr>
            <w:tcW w:w="1353"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1,3</w:t>
            </w:r>
          </w:p>
        </w:tc>
        <w:tc>
          <w:tcPr>
            <w:tcW w:w="1359"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7,0</w:t>
            </w:r>
          </w:p>
        </w:tc>
      </w:tr>
      <w:tr w:rsidR="005B600A" w:rsidRPr="00EC3277" w:rsidTr="00580B36">
        <w:tc>
          <w:tcPr>
            <w:tcW w:w="1378" w:type="dxa"/>
            <w:tcBorders>
              <w:top w:val="nil"/>
              <w:bottom w:val="nil"/>
            </w:tcBorders>
          </w:tcPr>
          <w:p w:rsidR="005B600A" w:rsidRPr="00EC3277" w:rsidRDefault="005B600A" w:rsidP="005B600A">
            <w:pPr>
              <w:rPr>
                <w:rFonts w:ascii="Arial" w:hAnsi="Arial" w:cs="Arial"/>
                <w:sz w:val="20"/>
                <w:lang w:val="id-ID"/>
              </w:rPr>
            </w:pPr>
            <w:r w:rsidRPr="00EC3277">
              <w:rPr>
                <w:rFonts w:ascii="Arial" w:hAnsi="Arial" w:cs="Arial"/>
                <w:sz w:val="20"/>
                <w:lang w:val="id-ID"/>
              </w:rPr>
              <w:t>Tanaman Pangan</w:t>
            </w:r>
          </w:p>
        </w:tc>
        <w:tc>
          <w:tcPr>
            <w:tcW w:w="1140"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5,3</w:t>
            </w:r>
          </w:p>
        </w:tc>
        <w:tc>
          <w:tcPr>
            <w:tcW w:w="1350"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6,1</w:t>
            </w:r>
          </w:p>
        </w:tc>
        <w:tc>
          <w:tcPr>
            <w:tcW w:w="1352"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2,1</w:t>
            </w:r>
          </w:p>
        </w:tc>
        <w:tc>
          <w:tcPr>
            <w:tcW w:w="1353"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1,1</w:t>
            </w:r>
          </w:p>
        </w:tc>
        <w:tc>
          <w:tcPr>
            <w:tcW w:w="1359"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14,6</w:t>
            </w:r>
          </w:p>
        </w:tc>
      </w:tr>
      <w:tr w:rsidR="005B600A" w:rsidRPr="00EC3277" w:rsidTr="00580B36">
        <w:tc>
          <w:tcPr>
            <w:tcW w:w="1378" w:type="dxa"/>
            <w:tcBorders>
              <w:top w:val="nil"/>
              <w:bottom w:val="nil"/>
            </w:tcBorders>
          </w:tcPr>
          <w:p w:rsidR="005B600A" w:rsidRPr="00EC3277" w:rsidRDefault="005B600A" w:rsidP="005B600A">
            <w:pPr>
              <w:rPr>
                <w:rFonts w:ascii="Arial" w:hAnsi="Arial" w:cs="Arial"/>
                <w:sz w:val="20"/>
                <w:lang w:val="id-ID"/>
              </w:rPr>
            </w:pPr>
            <w:r w:rsidRPr="00EC3277">
              <w:rPr>
                <w:rFonts w:ascii="Arial" w:hAnsi="Arial" w:cs="Arial"/>
                <w:sz w:val="20"/>
                <w:lang w:val="id-ID"/>
              </w:rPr>
              <w:t>Hortikultura</w:t>
            </w:r>
          </w:p>
        </w:tc>
        <w:tc>
          <w:tcPr>
            <w:tcW w:w="1140"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0,2</w:t>
            </w:r>
          </w:p>
        </w:tc>
        <w:tc>
          <w:tcPr>
            <w:tcW w:w="1350"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11,8</w:t>
            </w:r>
          </w:p>
        </w:tc>
        <w:tc>
          <w:tcPr>
            <w:tcW w:w="1352"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1,2</w:t>
            </w:r>
          </w:p>
        </w:tc>
        <w:tc>
          <w:tcPr>
            <w:tcW w:w="1353"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0,7</w:t>
            </w:r>
          </w:p>
        </w:tc>
        <w:tc>
          <w:tcPr>
            <w:tcW w:w="1359" w:type="dxa"/>
            <w:tcBorders>
              <w:top w:val="nil"/>
              <w:bottom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13,9</w:t>
            </w:r>
          </w:p>
        </w:tc>
      </w:tr>
      <w:tr w:rsidR="005B600A" w:rsidRPr="00EC3277" w:rsidTr="00580B36">
        <w:tc>
          <w:tcPr>
            <w:tcW w:w="1378" w:type="dxa"/>
            <w:tcBorders>
              <w:top w:val="nil"/>
            </w:tcBorders>
          </w:tcPr>
          <w:p w:rsidR="005B600A" w:rsidRPr="00EC3277" w:rsidRDefault="005B600A" w:rsidP="005B600A">
            <w:pPr>
              <w:rPr>
                <w:rFonts w:ascii="Arial" w:hAnsi="Arial" w:cs="Arial"/>
                <w:sz w:val="20"/>
                <w:lang w:val="id-ID"/>
              </w:rPr>
            </w:pPr>
            <w:r w:rsidRPr="00EC3277">
              <w:rPr>
                <w:rFonts w:ascii="Arial" w:hAnsi="Arial" w:cs="Arial"/>
                <w:sz w:val="20"/>
                <w:lang w:val="id-ID"/>
              </w:rPr>
              <w:t>Lain-lain</w:t>
            </w:r>
          </w:p>
        </w:tc>
        <w:tc>
          <w:tcPr>
            <w:tcW w:w="1140" w:type="dxa"/>
            <w:tcBorders>
              <w:top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2,3</w:t>
            </w:r>
          </w:p>
        </w:tc>
        <w:tc>
          <w:tcPr>
            <w:tcW w:w="1350" w:type="dxa"/>
            <w:tcBorders>
              <w:top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4,2</w:t>
            </w:r>
          </w:p>
        </w:tc>
        <w:tc>
          <w:tcPr>
            <w:tcW w:w="1352" w:type="dxa"/>
            <w:tcBorders>
              <w:top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2,4</w:t>
            </w:r>
          </w:p>
        </w:tc>
        <w:tc>
          <w:tcPr>
            <w:tcW w:w="1353" w:type="dxa"/>
            <w:tcBorders>
              <w:top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5,3</w:t>
            </w:r>
          </w:p>
        </w:tc>
        <w:tc>
          <w:tcPr>
            <w:tcW w:w="1359" w:type="dxa"/>
            <w:tcBorders>
              <w:top w:val="nil"/>
            </w:tcBorders>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14,3</w:t>
            </w:r>
          </w:p>
        </w:tc>
      </w:tr>
      <w:tr w:rsidR="005B600A" w:rsidRPr="00EC3277" w:rsidTr="00580B36">
        <w:tc>
          <w:tcPr>
            <w:tcW w:w="1378" w:type="dxa"/>
          </w:tcPr>
          <w:p w:rsidR="005B600A" w:rsidRPr="00EC3277" w:rsidRDefault="005B600A" w:rsidP="005B600A">
            <w:pPr>
              <w:rPr>
                <w:rFonts w:ascii="Arial" w:hAnsi="Arial" w:cs="Arial"/>
                <w:sz w:val="20"/>
                <w:lang w:val="id-ID"/>
              </w:rPr>
            </w:pPr>
            <w:r w:rsidRPr="00EC3277">
              <w:rPr>
                <w:rFonts w:ascii="Arial" w:hAnsi="Arial" w:cs="Arial"/>
                <w:sz w:val="20"/>
                <w:lang w:val="id-ID"/>
              </w:rPr>
              <w:t>Jumlah</w:t>
            </w:r>
          </w:p>
        </w:tc>
        <w:tc>
          <w:tcPr>
            <w:tcW w:w="1140" w:type="dxa"/>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24,9</w:t>
            </w:r>
          </w:p>
        </w:tc>
        <w:tc>
          <w:tcPr>
            <w:tcW w:w="1350" w:type="dxa"/>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25,1</w:t>
            </w:r>
          </w:p>
        </w:tc>
        <w:tc>
          <w:tcPr>
            <w:tcW w:w="1352" w:type="dxa"/>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24,9</w:t>
            </w:r>
          </w:p>
        </w:tc>
        <w:tc>
          <w:tcPr>
            <w:tcW w:w="1353" w:type="dxa"/>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25,1</w:t>
            </w:r>
          </w:p>
        </w:tc>
        <w:tc>
          <w:tcPr>
            <w:tcW w:w="1359" w:type="dxa"/>
          </w:tcPr>
          <w:p w:rsidR="005B600A" w:rsidRPr="00EC3277" w:rsidRDefault="005B600A" w:rsidP="005B600A">
            <w:pPr>
              <w:jc w:val="center"/>
              <w:rPr>
                <w:rFonts w:ascii="Arial" w:hAnsi="Arial" w:cs="Arial"/>
                <w:sz w:val="20"/>
                <w:lang w:val="id-ID"/>
              </w:rPr>
            </w:pPr>
            <w:r w:rsidRPr="00EC3277">
              <w:rPr>
                <w:rFonts w:ascii="Arial" w:hAnsi="Arial" w:cs="Arial"/>
                <w:sz w:val="20"/>
                <w:lang w:val="id-ID"/>
              </w:rPr>
              <w:t>100</w:t>
            </w:r>
            <w:r w:rsidR="00580B36" w:rsidRPr="00EC3277">
              <w:rPr>
                <w:rFonts w:ascii="Arial" w:hAnsi="Arial" w:cs="Arial"/>
                <w:sz w:val="20"/>
                <w:lang w:val="id-ID"/>
              </w:rPr>
              <w:t>,0</w:t>
            </w:r>
          </w:p>
        </w:tc>
      </w:tr>
    </w:tbl>
    <w:p w:rsidR="005B600A" w:rsidRPr="00EC3277" w:rsidRDefault="005B600A" w:rsidP="005B600A">
      <w:pPr>
        <w:spacing w:after="0"/>
        <w:jc w:val="center"/>
        <w:rPr>
          <w:rFonts w:ascii="Arial" w:hAnsi="Arial" w:cs="Arial"/>
          <w:lang w:val="id-ID"/>
        </w:rPr>
      </w:pPr>
    </w:p>
    <w:p w:rsidR="00580B36" w:rsidRPr="00EC3277" w:rsidRDefault="00580B36" w:rsidP="00352C40">
      <w:pPr>
        <w:spacing w:after="0" w:line="360" w:lineRule="auto"/>
        <w:jc w:val="both"/>
        <w:rPr>
          <w:rFonts w:ascii="Arial" w:hAnsi="Arial" w:cs="Arial"/>
          <w:lang w:val="id-ID"/>
        </w:rPr>
        <w:sectPr w:rsidR="00580B36" w:rsidRPr="00EC3277" w:rsidSect="005B600A">
          <w:type w:val="continuous"/>
          <w:pgSz w:w="11907" w:h="16840" w:code="9"/>
          <w:pgMar w:top="1699" w:right="1699" w:bottom="1699" w:left="2275" w:header="677" w:footer="720" w:gutter="0"/>
          <w:cols w:space="720"/>
          <w:docGrid w:linePitch="360"/>
        </w:sect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EC3277" w:rsidRPr="00EC3277" w:rsidRDefault="00EC3277" w:rsidP="00EC3277">
      <w:pPr>
        <w:spacing w:after="0"/>
        <w:jc w:val="both"/>
        <w:rPr>
          <w:rFonts w:ascii="Arial" w:hAnsi="Arial" w:cs="Arial"/>
          <w:lang w:val="id-ID"/>
        </w:rPr>
      </w:pPr>
    </w:p>
    <w:p w:rsidR="00352C40" w:rsidRPr="00EC3277" w:rsidRDefault="00352C40" w:rsidP="00EC3277">
      <w:pPr>
        <w:spacing w:after="0"/>
        <w:jc w:val="both"/>
        <w:rPr>
          <w:rFonts w:ascii="Arial" w:hAnsi="Arial" w:cs="Arial"/>
          <w:lang w:val="id-ID"/>
        </w:rPr>
      </w:pPr>
      <w:r w:rsidRPr="00EC3277">
        <w:rPr>
          <w:rFonts w:ascii="Arial" w:hAnsi="Arial" w:cs="Arial"/>
          <w:lang w:val="id-ID"/>
        </w:rPr>
        <w:lastRenderedPageBreak/>
        <w:t xml:space="preserve">Jenis komoditi ternak yang dipelihara oleh masyarakat di empat Kecamatan adalah sebagai berikut </w:t>
      </w:r>
      <w:r w:rsidRPr="00EC3277">
        <w:rPr>
          <w:rFonts w:ascii="Arial" w:hAnsi="Arial" w:cs="Arial"/>
          <w:lang w:val="id-ID"/>
        </w:rPr>
        <w:lastRenderedPageBreak/>
        <w:t xml:space="preserve">seperti terlihat pada </w:t>
      </w:r>
      <w:r w:rsidR="00580B36" w:rsidRPr="00EC3277">
        <w:rPr>
          <w:rFonts w:ascii="Arial" w:hAnsi="Arial" w:cs="Arial"/>
          <w:lang w:val="id-ID"/>
        </w:rPr>
        <w:t>T</w:t>
      </w:r>
      <w:r w:rsidRPr="00EC3277">
        <w:rPr>
          <w:rFonts w:ascii="Arial" w:hAnsi="Arial" w:cs="Arial"/>
          <w:lang w:val="id-ID"/>
        </w:rPr>
        <w:t xml:space="preserve">abel </w:t>
      </w:r>
      <w:r w:rsidR="00580B36" w:rsidRPr="00EC3277">
        <w:rPr>
          <w:rFonts w:ascii="Arial" w:hAnsi="Arial" w:cs="Arial"/>
          <w:lang w:val="id-ID"/>
        </w:rPr>
        <w:t xml:space="preserve">4 </w:t>
      </w:r>
      <w:r w:rsidRPr="00EC3277">
        <w:rPr>
          <w:rFonts w:ascii="Arial" w:hAnsi="Arial" w:cs="Arial"/>
          <w:lang w:val="id-ID"/>
        </w:rPr>
        <w:t>dibawah ini</w:t>
      </w:r>
      <w:r w:rsidR="00580B36" w:rsidRPr="00EC3277">
        <w:rPr>
          <w:rFonts w:ascii="Arial" w:hAnsi="Arial" w:cs="Arial"/>
          <w:lang w:val="id-ID"/>
        </w:rPr>
        <w:t>:</w:t>
      </w:r>
    </w:p>
    <w:p w:rsidR="00580B36" w:rsidRPr="00EC3277" w:rsidRDefault="00580B36" w:rsidP="00580B36">
      <w:pPr>
        <w:spacing w:after="0" w:line="360" w:lineRule="auto"/>
        <w:jc w:val="both"/>
        <w:rPr>
          <w:rFonts w:ascii="Arial" w:hAnsi="Arial" w:cs="Arial"/>
          <w:lang w:val="id-ID"/>
        </w:rPr>
      </w:pPr>
    </w:p>
    <w:p w:rsidR="00580B36" w:rsidRPr="00EC3277" w:rsidRDefault="00580B36" w:rsidP="00580B36">
      <w:pPr>
        <w:spacing w:after="0" w:line="360" w:lineRule="auto"/>
        <w:jc w:val="both"/>
        <w:rPr>
          <w:rFonts w:ascii="Arial" w:hAnsi="Arial" w:cs="Arial"/>
          <w:lang w:val="id-ID"/>
        </w:rPr>
        <w:sectPr w:rsidR="00580B36" w:rsidRPr="00EC3277" w:rsidSect="00580B36">
          <w:type w:val="continuous"/>
          <w:pgSz w:w="11907" w:h="16840" w:code="9"/>
          <w:pgMar w:top="1699" w:right="1699" w:bottom="1699" w:left="2275" w:header="677" w:footer="720" w:gutter="0"/>
          <w:cols w:num="2" w:space="720"/>
          <w:docGrid w:linePitch="360"/>
        </w:sectPr>
      </w:pPr>
    </w:p>
    <w:p w:rsidR="00352C40" w:rsidRPr="00EC3277" w:rsidRDefault="00352C40" w:rsidP="00A66D11">
      <w:pPr>
        <w:spacing w:after="0" w:line="360" w:lineRule="auto"/>
        <w:rPr>
          <w:rFonts w:ascii="Arial" w:hAnsi="Arial" w:cs="Arial"/>
          <w:lang w:val="id-ID"/>
        </w:rPr>
      </w:pPr>
    </w:p>
    <w:p w:rsidR="00A66D11" w:rsidRPr="00EC3277" w:rsidRDefault="00A66D11" w:rsidP="00580B36">
      <w:pPr>
        <w:spacing w:after="0" w:line="360" w:lineRule="auto"/>
        <w:jc w:val="center"/>
        <w:rPr>
          <w:rFonts w:ascii="Arial" w:hAnsi="Arial" w:cs="Arial"/>
          <w:lang w:val="id-ID"/>
        </w:rPr>
      </w:pPr>
      <w:r w:rsidRPr="00EC3277">
        <w:rPr>
          <w:rFonts w:ascii="Arial" w:hAnsi="Arial" w:cs="Arial"/>
          <w:lang w:val="id-ID"/>
        </w:rPr>
        <w:t xml:space="preserve">Tabel </w:t>
      </w:r>
      <w:r w:rsidR="00776220" w:rsidRPr="00EC3277">
        <w:rPr>
          <w:rFonts w:ascii="Arial" w:hAnsi="Arial" w:cs="Arial"/>
          <w:lang w:val="id-ID"/>
        </w:rPr>
        <w:t>4</w:t>
      </w:r>
      <w:r w:rsidRPr="00EC3277">
        <w:rPr>
          <w:rFonts w:ascii="Arial" w:hAnsi="Arial" w:cs="Arial"/>
          <w:lang w:val="id-ID"/>
        </w:rPr>
        <w:t xml:space="preserve">. Jenis komoditi </w:t>
      </w:r>
      <w:r w:rsidR="00776220" w:rsidRPr="00EC3277">
        <w:rPr>
          <w:rFonts w:ascii="Arial" w:hAnsi="Arial" w:cs="Arial"/>
          <w:lang w:val="id-ID"/>
        </w:rPr>
        <w:t>ternak</w:t>
      </w:r>
      <w:r w:rsidRPr="00EC3277">
        <w:rPr>
          <w:rFonts w:ascii="Arial" w:hAnsi="Arial" w:cs="Arial"/>
          <w:lang w:val="id-ID"/>
        </w:rPr>
        <w:t xml:space="preserve"> yang di</w:t>
      </w:r>
      <w:r w:rsidR="00776220" w:rsidRPr="00EC3277">
        <w:rPr>
          <w:rFonts w:ascii="Arial" w:hAnsi="Arial" w:cs="Arial"/>
          <w:lang w:val="id-ID"/>
        </w:rPr>
        <w:t>pelihara</w:t>
      </w:r>
    </w:p>
    <w:tbl>
      <w:tblPr>
        <w:tblW w:w="7824" w:type="dxa"/>
        <w:tblInd w:w="93" w:type="dxa"/>
        <w:tblLook w:val="04A0" w:firstRow="1" w:lastRow="0" w:firstColumn="1" w:lastColumn="0" w:noHBand="0" w:noVBand="1"/>
      </w:tblPr>
      <w:tblGrid>
        <w:gridCol w:w="1740"/>
        <w:gridCol w:w="1200"/>
        <w:gridCol w:w="1200"/>
        <w:gridCol w:w="1275"/>
        <w:gridCol w:w="1200"/>
        <w:gridCol w:w="1228"/>
      </w:tblGrid>
      <w:tr w:rsidR="00776220" w:rsidRPr="00EC3277" w:rsidTr="00496E76">
        <w:trPr>
          <w:trHeight w:val="300"/>
        </w:trPr>
        <w:tc>
          <w:tcPr>
            <w:tcW w:w="1740" w:type="dxa"/>
            <w:vMerge w:val="restart"/>
            <w:tcBorders>
              <w:top w:val="single" w:sz="4" w:space="0" w:color="auto"/>
              <w:left w:val="nil"/>
              <w:right w:val="nil"/>
            </w:tcBorders>
            <w:shd w:val="clear" w:color="auto" w:fill="auto"/>
            <w:vAlign w:val="center"/>
            <w:hideMark/>
          </w:tcPr>
          <w:p w:rsidR="00776220" w:rsidRPr="00EC3277" w:rsidRDefault="00776220"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Komoditi ternak yang dipelihara</w:t>
            </w:r>
          </w:p>
        </w:tc>
        <w:tc>
          <w:tcPr>
            <w:tcW w:w="6084" w:type="dxa"/>
            <w:gridSpan w:val="5"/>
            <w:tcBorders>
              <w:top w:val="single" w:sz="4" w:space="0" w:color="auto"/>
              <w:left w:val="nil"/>
              <w:bottom w:val="single" w:sz="4" w:space="0" w:color="auto"/>
              <w:right w:val="nil"/>
            </w:tcBorders>
            <w:shd w:val="clear" w:color="auto" w:fill="auto"/>
            <w:noWrap/>
            <w:vAlign w:val="bottom"/>
            <w:hideMark/>
          </w:tcPr>
          <w:p w:rsidR="00776220" w:rsidRPr="00EC3277" w:rsidRDefault="00776220"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Jumlah Responden Pemelihara Ternak di Kecamatan</w:t>
            </w:r>
          </w:p>
        </w:tc>
      </w:tr>
      <w:tr w:rsidR="00776220" w:rsidRPr="00EC3277" w:rsidTr="00496E76">
        <w:trPr>
          <w:trHeight w:val="856"/>
        </w:trPr>
        <w:tc>
          <w:tcPr>
            <w:tcW w:w="1740" w:type="dxa"/>
            <w:vMerge/>
            <w:tcBorders>
              <w:left w:val="nil"/>
              <w:bottom w:val="single" w:sz="4" w:space="0" w:color="auto"/>
              <w:right w:val="nil"/>
            </w:tcBorders>
            <w:vAlign w:val="center"/>
            <w:hideMark/>
          </w:tcPr>
          <w:p w:rsidR="00776220" w:rsidRPr="00EC3277" w:rsidRDefault="00776220" w:rsidP="00A66D11">
            <w:pPr>
              <w:spacing w:after="0" w:line="240" w:lineRule="auto"/>
              <w:rPr>
                <w:rFonts w:ascii="Arial" w:eastAsia="Times New Roman" w:hAnsi="Arial" w:cs="Arial"/>
                <w:color w:val="000000"/>
                <w:sz w:val="20"/>
                <w:lang w:val="id-ID"/>
              </w:rPr>
            </w:pPr>
          </w:p>
        </w:tc>
        <w:tc>
          <w:tcPr>
            <w:tcW w:w="1200" w:type="dxa"/>
            <w:tcBorders>
              <w:top w:val="nil"/>
              <w:left w:val="nil"/>
              <w:bottom w:val="single" w:sz="4" w:space="0" w:color="auto"/>
              <w:right w:val="nil"/>
            </w:tcBorders>
            <w:shd w:val="clear" w:color="auto" w:fill="auto"/>
            <w:vAlign w:val="center"/>
            <w:hideMark/>
          </w:tcPr>
          <w:p w:rsidR="00776220" w:rsidRPr="00EC3277" w:rsidRDefault="00776220"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Pamona Timur</w:t>
            </w:r>
          </w:p>
          <w:p w:rsidR="00496E76" w:rsidRPr="00EC3277" w:rsidRDefault="00496E76"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w:t>
            </w:r>
          </w:p>
        </w:tc>
        <w:tc>
          <w:tcPr>
            <w:tcW w:w="1200" w:type="dxa"/>
            <w:tcBorders>
              <w:top w:val="nil"/>
              <w:left w:val="nil"/>
              <w:bottom w:val="single" w:sz="4" w:space="0" w:color="auto"/>
              <w:right w:val="nil"/>
            </w:tcBorders>
            <w:shd w:val="clear" w:color="auto" w:fill="auto"/>
            <w:vAlign w:val="center"/>
            <w:hideMark/>
          </w:tcPr>
          <w:p w:rsidR="00776220" w:rsidRPr="00EC3277" w:rsidRDefault="00776220"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 xml:space="preserve">Lore </w:t>
            </w:r>
          </w:p>
          <w:p w:rsidR="00496E76" w:rsidRPr="00EC3277" w:rsidRDefault="00776220"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Utara</w:t>
            </w:r>
          </w:p>
          <w:p w:rsidR="00776220" w:rsidRPr="00EC3277" w:rsidRDefault="00496E76"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w:t>
            </w:r>
          </w:p>
        </w:tc>
        <w:tc>
          <w:tcPr>
            <w:tcW w:w="1275" w:type="dxa"/>
            <w:tcBorders>
              <w:top w:val="nil"/>
              <w:left w:val="nil"/>
              <w:bottom w:val="single" w:sz="4" w:space="0" w:color="auto"/>
              <w:right w:val="nil"/>
            </w:tcBorders>
            <w:shd w:val="clear" w:color="auto" w:fill="auto"/>
            <w:vAlign w:val="bottom"/>
            <w:hideMark/>
          </w:tcPr>
          <w:p w:rsidR="00496E76" w:rsidRPr="00EC3277" w:rsidRDefault="00776220"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Poso Pesisir Utara</w:t>
            </w:r>
          </w:p>
          <w:p w:rsidR="00776220" w:rsidRPr="00EC3277" w:rsidRDefault="00496E76"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w:t>
            </w:r>
          </w:p>
        </w:tc>
        <w:tc>
          <w:tcPr>
            <w:tcW w:w="1200" w:type="dxa"/>
            <w:tcBorders>
              <w:top w:val="nil"/>
              <w:left w:val="nil"/>
              <w:bottom w:val="single" w:sz="4" w:space="0" w:color="auto"/>
              <w:right w:val="nil"/>
            </w:tcBorders>
            <w:shd w:val="clear" w:color="auto" w:fill="auto"/>
            <w:vAlign w:val="center"/>
            <w:hideMark/>
          </w:tcPr>
          <w:p w:rsidR="00496E76" w:rsidRPr="00EC3277" w:rsidRDefault="00776220"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Poso Kota Selatan</w:t>
            </w:r>
          </w:p>
          <w:p w:rsidR="00776220" w:rsidRPr="00EC3277" w:rsidRDefault="00496E76"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w:t>
            </w:r>
          </w:p>
        </w:tc>
        <w:tc>
          <w:tcPr>
            <w:tcW w:w="1209" w:type="dxa"/>
            <w:tcBorders>
              <w:top w:val="nil"/>
              <w:left w:val="nil"/>
              <w:bottom w:val="single" w:sz="4" w:space="0" w:color="auto"/>
              <w:right w:val="nil"/>
            </w:tcBorders>
            <w:shd w:val="clear" w:color="auto" w:fill="auto"/>
            <w:vAlign w:val="center"/>
            <w:hideMark/>
          </w:tcPr>
          <w:p w:rsidR="00776220" w:rsidRPr="00EC3277" w:rsidRDefault="00776220"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Prosentase (%)</w:t>
            </w:r>
          </w:p>
        </w:tc>
      </w:tr>
      <w:tr w:rsidR="00A66D11" w:rsidRPr="00EC3277" w:rsidTr="00496E76">
        <w:trPr>
          <w:trHeight w:val="300"/>
        </w:trPr>
        <w:tc>
          <w:tcPr>
            <w:tcW w:w="1740" w:type="dxa"/>
            <w:tcBorders>
              <w:top w:val="single" w:sz="4" w:space="0" w:color="auto"/>
              <w:left w:val="nil"/>
              <w:bottom w:val="nil"/>
              <w:right w:val="nil"/>
            </w:tcBorders>
            <w:shd w:val="clear" w:color="auto" w:fill="auto"/>
            <w:noWrap/>
            <w:vAlign w:val="bottom"/>
            <w:hideMark/>
          </w:tcPr>
          <w:p w:rsidR="00A66D11" w:rsidRPr="00EC3277" w:rsidRDefault="00A66D11" w:rsidP="00A66D11">
            <w:pPr>
              <w:spacing w:after="0" w:line="240" w:lineRule="auto"/>
              <w:rPr>
                <w:rFonts w:ascii="Arial" w:eastAsia="Times New Roman" w:hAnsi="Arial" w:cs="Arial"/>
                <w:color w:val="000000"/>
                <w:sz w:val="20"/>
                <w:lang w:val="id-ID"/>
              </w:rPr>
            </w:pPr>
            <w:r w:rsidRPr="00EC3277">
              <w:rPr>
                <w:rFonts w:ascii="Arial" w:eastAsia="Times New Roman" w:hAnsi="Arial" w:cs="Arial"/>
                <w:color w:val="000000"/>
                <w:sz w:val="20"/>
                <w:lang w:val="id-ID"/>
              </w:rPr>
              <w:t xml:space="preserve">Sapi </w:t>
            </w:r>
          </w:p>
        </w:tc>
        <w:tc>
          <w:tcPr>
            <w:tcW w:w="1200" w:type="dxa"/>
            <w:tcBorders>
              <w:top w:val="single" w:sz="4" w:space="0" w:color="auto"/>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9.2</w:t>
            </w:r>
          </w:p>
        </w:tc>
        <w:tc>
          <w:tcPr>
            <w:tcW w:w="1200" w:type="dxa"/>
            <w:tcBorders>
              <w:top w:val="single" w:sz="4" w:space="0" w:color="auto"/>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7.3</w:t>
            </w:r>
          </w:p>
        </w:tc>
        <w:tc>
          <w:tcPr>
            <w:tcW w:w="1275" w:type="dxa"/>
            <w:tcBorders>
              <w:top w:val="single" w:sz="4" w:space="0" w:color="auto"/>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9.6</w:t>
            </w:r>
          </w:p>
        </w:tc>
        <w:tc>
          <w:tcPr>
            <w:tcW w:w="1200" w:type="dxa"/>
            <w:tcBorders>
              <w:top w:val="single" w:sz="4" w:space="0" w:color="auto"/>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4.1</w:t>
            </w:r>
          </w:p>
        </w:tc>
        <w:tc>
          <w:tcPr>
            <w:tcW w:w="1209" w:type="dxa"/>
            <w:tcBorders>
              <w:top w:val="single" w:sz="4" w:space="0" w:color="auto"/>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30.2</w:t>
            </w:r>
          </w:p>
        </w:tc>
      </w:tr>
      <w:tr w:rsidR="00A66D11" w:rsidRPr="00EC3277" w:rsidTr="00496E76">
        <w:trPr>
          <w:trHeight w:val="300"/>
        </w:trPr>
        <w:tc>
          <w:tcPr>
            <w:tcW w:w="174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rPr>
                <w:rFonts w:ascii="Arial" w:eastAsia="Times New Roman" w:hAnsi="Arial" w:cs="Arial"/>
                <w:color w:val="000000"/>
                <w:sz w:val="20"/>
                <w:lang w:val="id-ID"/>
              </w:rPr>
            </w:pPr>
            <w:r w:rsidRPr="00EC3277">
              <w:rPr>
                <w:rFonts w:ascii="Arial" w:eastAsia="Times New Roman" w:hAnsi="Arial" w:cs="Arial"/>
                <w:color w:val="000000"/>
                <w:sz w:val="20"/>
                <w:lang w:val="id-ID"/>
              </w:rPr>
              <w:t>Kerbau</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2.7</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2.0</w:t>
            </w:r>
          </w:p>
        </w:tc>
        <w:tc>
          <w:tcPr>
            <w:tcW w:w="1275"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0.0</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0.0</w:t>
            </w:r>
          </w:p>
        </w:tc>
        <w:tc>
          <w:tcPr>
            <w:tcW w:w="1209"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4.7</w:t>
            </w:r>
          </w:p>
        </w:tc>
      </w:tr>
      <w:tr w:rsidR="00A66D11" w:rsidRPr="00EC3277" w:rsidTr="00496E76">
        <w:trPr>
          <w:trHeight w:val="300"/>
        </w:trPr>
        <w:tc>
          <w:tcPr>
            <w:tcW w:w="174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rPr>
                <w:rFonts w:ascii="Arial" w:eastAsia="Times New Roman" w:hAnsi="Arial" w:cs="Arial"/>
                <w:color w:val="000000"/>
                <w:sz w:val="20"/>
                <w:lang w:val="id-ID"/>
              </w:rPr>
            </w:pPr>
            <w:r w:rsidRPr="00EC3277">
              <w:rPr>
                <w:rFonts w:ascii="Arial" w:eastAsia="Times New Roman" w:hAnsi="Arial" w:cs="Arial"/>
                <w:color w:val="000000"/>
                <w:sz w:val="20"/>
                <w:lang w:val="id-ID"/>
              </w:rPr>
              <w:t>Kambing</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0.0</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3.2</w:t>
            </w:r>
          </w:p>
        </w:tc>
        <w:tc>
          <w:tcPr>
            <w:tcW w:w="1275"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5</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5.7</w:t>
            </w:r>
          </w:p>
        </w:tc>
        <w:tc>
          <w:tcPr>
            <w:tcW w:w="1209"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13.9</w:t>
            </w:r>
          </w:p>
        </w:tc>
      </w:tr>
      <w:tr w:rsidR="00A66D11" w:rsidRPr="00EC3277" w:rsidTr="00496E76">
        <w:trPr>
          <w:trHeight w:val="300"/>
        </w:trPr>
        <w:tc>
          <w:tcPr>
            <w:tcW w:w="174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rPr>
                <w:rFonts w:ascii="Arial" w:eastAsia="Times New Roman" w:hAnsi="Arial" w:cs="Arial"/>
                <w:color w:val="000000"/>
                <w:sz w:val="20"/>
                <w:lang w:val="id-ID"/>
              </w:rPr>
            </w:pPr>
            <w:r w:rsidRPr="00EC3277">
              <w:rPr>
                <w:rFonts w:ascii="Arial" w:eastAsia="Times New Roman" w:hAnsi="Arial" w:cs="Arial"/>
                <w:color w:val="000000"/>
                <w:sz w:val="20"/>
                <w:lang w:val="id-ID"/>
              </w:rPr>
              <w:t>Babi</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6.1</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5.8</w:t>
            </w:r>
          </w:p>
        </w:tc>
        <w:tc>
          <w:tcPr>
            <w:tcW w:w="1275"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3.1</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5.9</w:t>
            </w:r>
          </w:p>
        </w:tc>
        <w:tc>
          <w:tcPr>
            <w:tcW w:w="1209"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20.9</w:t>
            </w:r>
          </w:p>
        </w:tc>
      </w:tr>
      <w:tr w:rsidR="00A66D11" w:rsidRPr="00EC3277" w:rsidTr="00496E76">
        <w:trPr>
          <w:trHeight w:val="300"/>
        </w:trPr>
        <w:tc>
          <w:tcPr>
            <w:tcW w:w="174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rPr>
                <w:rFonts w:ascii="Arial" w:eastAsia="Times New Roman" w:hAnsi="Arial" w:cs="Arial"/>
                <w:color w:val="000000"/>
                <w:sz w:val="20"/>
                <w:lang w:val="id-ID"/>
              </w:rPr>
            </w:pPr>
            <w:r w:rsidRPr="00EC3277">
              <w:rPr>
                <w:rFonts w:ascii="Arial" w:eastAsia="Times New Roman" w:hAnsi="Arial" w:cs="Arial"/>
                <w:color w:val="000000"/>
                <w:sz w:val="20"/>
                <w:lang w:val="id-ID"/>
              </w:rPr>
              <w:t>Ayam Buras</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4.8</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4.9</w:t>
            </w:r>
          </w:p>
        </w:tc>
        <w:tc>
          <w:tcPr>
            <w:tcW w:w="1275"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6.3</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7.2</w:t>
            </w:r>
          </w:p>
        </w:tc>
        <w:tc>
          <w:tcPr>
            <w:tcW w:w="1209"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23.2</w:t>
            </w:r>
          </w:p>
        </w:tc>
      </w:tr>
      <w:tr w:rsidR="00A66D11" w:rsidRPr="00EC3277" w:rsidTr="00496E76">
        <w:trPr>
          <w:trHeight w:val="74"/>
        </w:trPr>
        <w:tc>
          <w:tcPr>
            <w:tcW w:w="174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rPr>
                <w:rFonts w:ascii="Arial" w:eastAsia="Times New Roman" w:hAnsi="Arial" w:cs="Arial"/>
                <w:color w:val="000000"/>
                <w:sz w:val="20"/>
                <w:lang w:val="id-ID"/>
              </w:rPr>
            </w:pPr>
            <w:r w:rsidRPr="00EC3277">
              <w:rPr>
                <w:rFonts w:ascii="Arial" w:eastAsia="Times New Roman" w:hAnsi="Arial" w:cs="Arial"/>
                <w:color w:val="000000"/>
                <w:sz w:val="20"/>
                <w:lang w:val="id-ID"/>
              </w:rPr>
              <w:t>Itik</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2.1</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1.9</w:t>
            </w:r>
          </w:p>
        </w:tc>
        <w:tc>
          <w:tcPr>
            <w:tcW w:w="1275"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1.1</w:t>
            </w:r>
          </w:p>
        </w:tc>
        <w:tc>
          <w:tcPr>
            <w:tcW w:w="1200"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2</w:t>
            </w:r>
          </w:p>
        </w:tc>
        <w:tc>
          <w:tcPr>
            <w:tcW w:w="1209" w:type="dxa"/>
            <w:tcBorders>
              <w:top w:val="nil"/>
              <w:left w:val="nil"/>
              <w:bottom w:val="nil"/>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7.1</w:t>
            </w:r>
          </w:p>
        </w:tc>
      </w:tr>
      <w:tr w:rsidR="00A66D11" w:rsidRPr="00EC3277" w:rsidTr="00496E76">
        <w:trPr>
          <w:trHeight w:val="300"/>
        </w:trPr>
        <w:tc>
          <w:tcPr>
            <w:tcW w:w="1740" w:type="dxa"/>
            <w:tcBorders>
              <w:top w:val="single" w:sz="4" w:space="0" w:color="auto"/>
              <w:left w:val="nil"/>
              <w:bottom w:val="single" w:sz="4" w:space="0" w:color="auto"/>
              <w:right w:val="nil"/>
            </w:tcBorders>
            <w:shd w:val="clear" w:color="auto" w:fill="auto"/>
            <w:noWrap/>
            <w:vAlign w:val="bottom"/>
            <w:hideMark/>
          </w:tcPr>
          <w:p w:rsidR="00A66D11" w:rsidRPr="00EC3277" w:rsidRDefault="00A66D11" w:rsidP="00A66D11">
            <w:pPr>
              <w:spacing w:after="0" w:line="240" w:lineRule="auto"/>
              <w:rPr>
                <w:rFonts w:ascii="Arial" w:eastAsia="Times New Roman" w:hAnsi="Arial" w:cs="Arial"/>
                <w:color w:val="000000"/>
                <w:sz w:val="20"/>
                <w:lang w:val="id-ID"/>
              </w:rPr>
            </w:pPr>
            <w:r w:rsidRPr="00EC3277">
              <w:rPr>
                <w:rFonts w:ascii="Arial" w:eastAsia="Times New Roman" w:hAnsi="Arial" w:cs="Arial"/>
                <w:color w:val="000000"/>
                <w:sz w:val="20"/>
                <w:lang w:val="id-ID"/>
              </w:rPr>
              <w:t> </w:t>
            </w:r>
            <w:r w:rsidR="00496E76" w:rsidRPr="00EC3277">
              <w:rPr>
                <w:rFonts w:ascii="Arial" w:eastAsia="Times New Roman" w:hAnsi="Arial" w:cs="Arial"/>
                <w:color w:val="000000"/>
                <w:sz w:val="20"/>
                <w:lang w:val="id-ID"/>
              </w:rPr>
              <w:t>Jumlah</w:t>
            </w:r>
          </w:p>
        </w:tc>
        <w:tc>
          <w:tcPr>
            <w:tcW w:w="1200" w:type="dxa"/>
            <w:tcBorders>
              <w:top w:val="single" w:sz="4" w:space="0" w:color="auto"/>
              <w:left w:val="nil"/>
              <w:bottom w:val="single" w:sz="4" w:space="0" w:color="auto"/>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24.9</w:t>
            </w:r>
          </w:p>
        </w:tc>
        <w:tc>
          <w:tcPr>
            <w:tcW w:w="1200" w:type="dxa"/>
            <w:tcBorders>
              <w:top w:val="single" w:sz="4" w:space="0" w:color="auto"/>
              <w:left w:val="nil"/>
              <w:bottom w:val="single" w:sz="4" w:space="0" w:color="auto"/>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25.1</w:t>
            </w:r>
          </w:p>
        </w:tc>
        <w:tc>
          <w:tcPr>
            <w:tcW w:w="1275" w:type="dxa"/>
            <w:tcBorders>
              <w:top w:val="single" w:sz="4" w:space="0" w:color="auto"/>
              <w:left w:val="nil"/>
              <w:bottom w:val="single" w:sz="4" w:space="0" w:color="auto"/>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25.1</w:t>
            </w:r>
          </w:p>
        </w:tc>
        <w:tc>
          <w:tcPr>
            <w:tcW w:w="1200" w:type="dxa"/>
            <w:tcBorders>
              <w:top w:val="single" w:sz="4" w:space="0" w:color="auto"/>
              <w:left w:val="nil"/>
              <w:bottom w:val="single" w:sz="4" w:space="0" w:color="auto"/>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24.9</w:t>
            </w:r>
          </w:p>
        </w:tc>
        <w:tc>
          <w:tcPr>
            <w:tcW w:w="1209" w:type="dxa"/>
            <w:tcBorders>
              <w:top w:val="single" w:sz="4" w:space="0" w:color="auto"/>
              <w:left w:val="nil"/>
              <w:bottom w:val="single" w:sz="4" w:space="0" w:color="auto"/>
              <w:right w:val="nil"/>
            </w:tcBorders>
            <w:shd w:val="clear" w:color="auto" w:fill="auto"/>
            <w:noWrap/>
            <w:vAlign w:val="bottom"/>
            <w:hideMark/>
          </w:tcPr>
          <w:p w:rsidR="00A66D11" w:rsidRPr="00EC3277" w:rsidRDefault="00A66D11" w:rsidP="00A66D11">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100</w:t>
            </w:r>
          </w:p>
        </w:tc>
      </w:tr>
    </w:tbl>
    <w:p w:rsidR="00D03A42" w:rsidRPr="00EC3277" w:rsidRDefault="00D03A42" w:rsidP="00D03A42">
      <w:pPr>
        <w:spacing w:after="0" w:line="360" w:lineRule="auto"/>
        <w:jc w:val="both"/>
        <w:rPr>
          <w:rFonts w:ascii="Arial" w:hAnsi="Arial" w:cs="Arial"/>
          <w:lang w:val="id-ID"/>
        </w:rPr>
      </w:pPr>
    </w:p>
    <w:p w:rsidR="00352C40" w:rsidRPr="00EC3277" w:rsidRDefault="00352C40" w:rsidP="00352C40">
      <w:pPr>
        <w:spacing w:after="0" w:line="360" w:lineRule="auto"/>
        <w:jc w:val="both"/>
        <w:rPr>
          <w:rFonts w:ascii="Arial" w:hAnsi="Arial" w:cs="Arial"/>
          <w:lang w:val="id-ID"/>
        </w:rPr>
        <w:sectPr w:rsidR="00352C40" w:rsidRPr="00EC3277" w:rsidSect="00580B36">
          <w:type w:val="continuous"/>
          <w:pgSz w:w="11907" w:h="16840" w:code="9"/>
          <w:pgMar w:top="1701" w:right="1701" w:bottom="1701" w:left="2274" w:header="675" w:footer="720" w:gutter="0"/>
          <w:cols w:space="720"/>
          <w:docGrid w:linePitch="360"/>
        </w:sectPr>
      </w:pPr>
    </w:p>
    <w:p w:rsidR="00352C40" w:rsidRPr="00EC3277" w:rsidRDefault="00352C40" w:rsidP="00EC3277">
      <w:pPr>
        <w:spacing w:after="0"/>
        <w:jc w:val="both"/>
        <w:rPr>
          <w:rFonts w:ascii="Arial" w:hAnsi="Arial" w:cs="Arial"/>
          <w:lang w:val="id-ID"/>
        </w:rPr>
      </w:pPr>
      <w:r w:rsidRPr="00EC3277">
        <w:rPr>
          <w:rFonts w:ascii="Arial" w:hAnsi="Arial" w:cs="Arial"/>
          <w:lang w:val="id-ID"/>
        </w:rPr>
        <w:lastRenderedPageBreak/>
        <w:t xml:space="preserve">Jumlah dan rata-rata pemilikan ternak yang dipelihara </w:t>
      </w:r>
      <w:r w:rsidR="00EC3277" w:rsidRPr="00EC3277">
        <w:rPr>
          <w:rFonts w:ascii="Arial" w:hAnsi="Arial" w:cs="Arial"/>
          <w:lang w:val="id-ID"/>
        </w:rPr>
        <w:t>oleh masyarakat di</w:t>
      </w:r>
      <w:r w:rsidRPr="00EC3277">
        <w:rPr>
          <w:rFonts w:ascii="Arial" w:hAnsi="Arial" w:cs="Arial"/>
          <w:lang w:val="id-ID"/>
        </w:rPr>
        <w:t xml:space="preserve">empat Kecamatan adalah sebagai berikut seperti terlihat pada </w:t>
      </w:r>
      <w:r w:rsidR="00580B36" w:rsidRPr="00EC3277">
        <w:rPr>
          <w:rFonts w:ascii="Arial" w:hAnsi="Arial" w:cs="Arial"/>
          <w:lang w:val="id-ID"/>
        </w:rPr>
        <w:t>Tabel 5</w:t>
      </w:r>
      <w:r w:rsidRPr="00EC3277">
        <w:rPr>
          <w:rFonts w:ascii="Arial" w:hAnsi="Arial" w:cs="Arial"/>
          <w:lang w:val="id-ID"/>
        </w:rPr>
        <w:t xml:space="preserve"> di</w:t>
      </w:r>
      <w:r w:rsidR="00EC3277" w:rsidRPr="00EC3277">
        <w:rPr>
          <w:rFonts w:ascii="Arial" w:hAnsi="Arial" w:cs="Arial"/>
          <w:lang w:val="id-ID"/>
        </w:rPr>
        <w:t xml:space="preserve"> </w:t>
      </w:r>
      <w:r w:rsidRPr="00EC3277">
        <w:rPr>
          <w:rFonts w:ascii="Arial" w:hAnsi="Arial" w:cs="Arial"/>
          <w:lang w:val="id-ID"/>
        </w:rPr>
        <w:t>bawah ini</w:t>
      </w:r>
      <w:r w:rsidR="00580B36" w:rsidRPr="00EC3277">
        <w:rPr>
          <w:rFonts w:ascii="Arial" w:hAnsi="Arial" w:cs="Arial"/>
          <w:lang w:val="id-ID"/>
        </w:rPr>
        <w:t>:</w:t>
      </w:r>
    </w:p>
    <w:p w:rsidR="00580B36" w:rsidRPr="00EC3277" w:rsidRDefault="00580B36" w:rsidP="00D03A42">
      <w:pPr>
        <w:spacing w:after="0" w:line="360" w:lineRule="auto"/>
        <w:jc w:val="both"/>
        <w:rPr>
          <w:rFonts w:ascii="Arial" w:hAnsi="Arial" w:cs="Arial"/>
          <w:lang w:val="id-ID"/>
        </w:rPr>
      </w:pPr>
    </w:p>
    <w:p w:rsidR="00580B36" w:rsidRPr="00EC3277" w:rsidRDefault="00580B36" w:rsidP="00D03A42">
      <w:pPr>
        <w:spacing w:after="0" w:line="360" w:lineRule="auto"/>
        <w:jc w:val="both"/>
        <w:rPr>
          <w:rFonts w:ascii="Arial" w:hAnsi="Arial" w:cs="Arial"/>
          <w:lang w:val="id-ID"/>
        </w:rPr>
      </w:pPr>
    </w:p>
    <w:p w:rsidR="00580B36" w:rsidRPr="00EC3277" w:rsidRDefault="00580B36" w:rsidP="00D03A42">
      <w:pPr>
        <w:spacing w:after="0" w:line="360" w:lineRule="auto"/>
        <w:jc w:val="both"/>
        <w:rPr>
          <w:rFonts w:ascii="Arial" w:hAnsi="Arial" w:cs="Arial"/>
          <w:lang w:val="id-ID"/>
        </w:rPr>
      </w:pPr>
    </w:p>
    <w:p w:rsidR="00580B36" w:rsidRPr="00EC3277" w:rsidRDefault="00580B36" w:rsidP="00D03A42">
      <w:pPr>
        <w:spacing w:after="0" w:line="360" w:lineRule="auto"/>
        <w:jc w:val="both"/>
        <w:rPr>
          <w:rFonts w:ascii="Arial" w:hAnsi="Arial" w:cs="Arial"/>
          <w:lang w:val="id-ID"/>
        </w:rPr>
        <w:sectPr w:rsidR="00580B36" w:rsidRPr="00EC3277" w:rsidSect="00E12FE0">
          <w:type w:val="continuous"/>
          <w:pgSz w:w="11907" w:h="16840" w:code="9"/>
          <w:pgMar w:top="1699" w:right="1699" w:bottom="1699" w:left="2275" w:header="677" w:footer="720" w:gutter="0"/>
          <w:cols w:num="2" w:space="720"/>
          <w:docGrid w:linePitch="360"/>
        </w:sectPr>
      </w:pPr>
    </w:p>
    <w:p w:rsidR="00D77699" w:rsidRPr="00EC3277" w:rsidRDefault="00D77699" w:rsidP="00580B36">
      <w:pPr>
        <w:spacing w:after="0" w:line="360" w:lineRule="auto"/>
        <w:jc w:val="center"/>
        <w:rPr>
          <w:rFonts w:ascii="Arial" w:hAnsi="Arial" w:cs="Arial"/>
          <w:lang w:val="id-ID"/>
        </w:rPr>
      </w:pPr>
      <w:r w:rsidRPr="00EC3277">
        <w:rPr>
          <w:rFonts w:ascii="Arial" w:hAnsi="Arial" w:cs="Arial"/>
          <w:lang w:val="id-ID"/>
        </w:rPr>
        <w:lastRenderedPageBreak/>
        <w:t>Tabel 5. Jumlah Pemilikan Ternak dan Rata-Rata Pemilikan Ternak</w:t>
      </w:r>
    </w:p>
    <w:tbl>
      <w:tblPr>
        <w:tblW w:w="13788" w:type="dxa"/>
        <w:tblInd w:w="-72" w:type="dxa"/>
        <w:tblLayout w:type="fixed"/>
        <w:tblLook w:val="04A0" w:firstRow="1" w:lastRow="0" w:firstColumn="1" w:lastColumn="0" w:noHBand="0" w:noVBand="1"/>
      </w:tblPr>
      <w:tblGrid>
        <w:gridCol w:w="1185"/>
        <w:gridCol w:w="1263"/>
        <w:gridCol w:w="1276"/>
        <w:gridCol w:w="1276"/>
        <w:gridCol w:w="1276"/>
        <w:gridCol w:w="1275"/>
        <w:gridCol w:w="1276"/>
        <w:gridCol w:w="1276"/>
        <w:gridCol w:w="1276"/>
        <w:gridCol w:w="1134"/>
        <w:gridCol w:w="1275"/>
      </w:tblGrid>
      <w:tr w:rsidR="00D77699" w:rsidRPr="00EC3277" w:rsidTr="00EC3277">
        <w:trPr>
          <w:trHeight w:val="1320"/>
        </w:trPr>
        <w:tc>
          <w:tcPr>
            <w:tcW w:w="1185" w:type="dxa"/>
            <w:tcBorders>
              <w:top w:val="single" w:sz="4" w:space="0" w:color="auto"/>
              <w:left w:val="nil"/>
              <w:bottom w:val="single" w:sz="4" w:space="0" w:color="auto"/>
              <w:right w:val="nil"/>
            </w:tcBorders>
            <w:shd w:val="clear" w:color="auto" w:fill="auto"/>
            <w:vAlign w:val="center"/>
            <w:hideMark/>
          </w:tcPr>
          <w:p w:rsidR="00D77699" w:rsidRPr="00EC3277" w:rsidRDefault="00D77699" w:rsidP="00EC3277">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Komoditi ternak yang dipelihara</w:t>
            </w:r>
          </w:p>
        </w:tc>
        <w:tc>
          <w:tcPr>
            <w:tcW w:w="1263" w:type="dxa"/>
            <w:tcBorders>
              <w:top w:val="single" w:sz="4" w:space="0" w:color="auto"/>
              <w:left w:val="nil"/>
              <w:bottom w:val="single" w:sz="4" w:space="0" w:color="auto"/>
              <w:right w:val="nil"/>
            </w:tcBorders>
            <w:shd w:val="clear" w:color="auto" w:fill="auto"/>
            <w:vAlign w:val="center"/>
            <w:hideMark/>
          </w:tcPr>
          <w:p w:rsidR="00580B36" w:rsidRPr="00EC3277" w:rsidRDefault="00580B36" w:rsidP="00EC3277">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Jumlah</w:t>
            </w:r>
          </w:p>
          <w:p w:rsidR="00D77699" w:rsidRPr="00EC3277" w:rsidRDefault="00D77699" w:rsidP="00EC3277">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Pemilikan T</w:t>
            </w:r>
            <w:r w:rsidR="00580B36" w:rsidRPr="00EC3277">
              <w:rPr>
                <w:rFonts w:ascii="Arial" w:eastAsia="Times New Roman" w:hAnsi="Arial" w:cs="Arial"/>
                <w:color w:val="000000"/>
                <w:sz w:val="20"/>
                <w:lang w:val="id-ID"/>
              </w:rPr>
              <w:t>e</w:t>
            </w:r>
            <w:r w:rsidRPr="00EC3277">
              <w:rPr>
                <w:rFonts w:ascii="Arial" w:eastAsia="Times New Roman" w:hAnsi="Arial" w:cs="Arial"/>
                <w:color w:val="000000"/>
                <w:sz w:val="20"/>
                <w:lang w:val="id-ID"/>
              </w:rPr>
              <w:t>rnak</w:t>
            </w:r>
          </w:p>
        </w:tc>
        <w:tc>
          <w:tcPr>
            <w:tcW w:w="1276" w:type="dxa"/>
            <w:tcBorders>
              <w:top w:val="single" w:sz="4" w:space="0" w:color="auto"/>
              <w:left w:val="nil"/>
              <w:bottom w:val="single" w:sz="4" w:space="0" w:color="auto"/>
              <w:right w:val="nil"/>
            </w:tcBorders>
            <w:shd w:val="clear" w:color="auto" w:fill="auto"/>
            <w:vAlign w:val="center"/>
            <w:hideMark/>
          </w:tcPr>
          <w:p w:rsidR="00D77699" w:rsidRPr="00EC3277" w:rsidRDefault="00580B36" w:rsidP="00EC3277">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Rata-Rata Jumlah</w:t>
            </w:r>
            <w:r w:rsidR="00D77699" w:rsidRPr="00EC3277">
              <w:rPr>
                <w:rFonts w:ascii="Arial" w:eastAsia="Times New Roman" w:hAnsi="Arial" w:cs="Arial"/>
                <w:color w:val="000000"/>
                <w:sz w:val="20"/>
                <w:lang w:val="id-ID"/>
              </w:rPr>
              <w:t xml:space="preserve"> Pemilikan T</w:t>
            </w:r>
            <w:r w:rsidRPr="00EC3277">
              <w:rPr>
                <w:rFonts w:ascii="Arial" w:eastAsia="Times New Roman" w:hAnsi="Arial" w:cs="Arial"/>
                <w:color w:val="000000"/>
                <w:sz w:val="20"/>
                <w:lang w:val="id-ID"/>
              </w:rPr>
              <w:t>e</w:t>
            </w:r>
            <w:r w:rsidR="00D77699" w:rsidRPr="00EC3277">
              <w:rPr>
                <w:rFonts w:ascii="Arial" w:eastAsia="Times New Roman" w:hAnsi="Arial" w:cs="Arial"/>
                <w:color w:val="000000"/>
                <w:sz w:val="20"/>
                <w:lang w:val="id-ID"/>
              </w:rPr>
              <w:t>rnak</w:t>
            </w:r>
          </w:p>
        </w:tc>
        <w:tc>
          <w:tcPr>
            <w:tcW w:w="1276" w:type="dxa"/>
            <w:tcBorders>
              <w:top w:val="single" w:sz="4" w:space="0" w:color="auto"/>
              <w:left w:val="nil"/>
              <w:bottom w:val="single" w:sz="4" w:space="0" w:color="auto"/>
              <w:right w:val="nil"/>
            </w:tcBorders>
            <w:shd w:val="clear" w:color="auto" w:fill="auto"/>
            <w:vAlign w:val="center"/>
            <w:hideMark/>
          </w:tcPr>
          <w:p w:rsidR="00D77699" w:rsidRPr="00EC3277" w:rsidRDefault="00580B36" w:rsidP="00EC3277">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 xml:space="preserve">Jumlah </w:t>
            </w:r>
            <w:r w:rsidR="00D77699" w:rsidRPr="00EC3277">
              <w:rPr>
                <w:rFonts w:ascii="Arial" w:eastAsia="Times New Roman" w:hAnsi="Arial" w:cs="Arial"/>
                <w:color w:val="000000"/>
                <w:sz w:val="20"/>
                <w:lang w:val="id-ID"/>
              </w:rPr>
              <w:t>Pemilikan T</w:t>
            </w:r>
            <w:r w:rsidRPr="00EC3277">
              <w:rPr>
                <w:rFonts w:ascii="Arial" w:eastAsia="Times New Roman" w:hAnsi="Arial" w:cs="Arial"/>
                <w:color w:val="000000"/>
                <w:sz w:val="20"/>
                <w:lang w:val="id-ID"/>
              </w:rPr>
              <w:t>e</w:t>
            </w:r>
            <w:r w:rsidR="00D77699" w:rsidRPr="00EC3277">
              <w:rPr>
                <w:rFonts w:ascii="Arial" w:eastAsia="Times New Roman" w:hAnsi="Arial" w:cs="Arial"/>
                <w:color w:val="000000"/>
                <w:sz w:val="20"/>
                <w:lang w:val="id-ID"/>
              </w:rPr>
              <w:t>rnak</w:t>
            </w:r>
          </w:p>
        </w:tc>
        <w:tc>
          <w:tcPr>
            <w:tcW w:w="1276" w:type="dxa"/>
            <w:tcBorders>
              <w:top w:val="single" w:sz="4" w:space="0" w:color="auto"/>
              <w:left w:val="nil"/>
              <w:bottom w:val="single" w:sz="4" w:space="0" w:color="auto"/>
              <w:right w:val="nil"/>
            </w:tcBorders>
            <w:shd w:val="clear" w:color="auto" w:fill="auto"/>
            <w:vAlign w:val="center"/>
            <w:hideMark/>
          </w:tcPr>
          <w:p w:rsidR="00D77699" w:rsidRPr="00EC3277" w:rsidRDefault="00580B36" w:rsidP="00EC3277">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 xml:space="preserve">Rata-Rata Jumlah </w:t>
            </w:r>
            <w:r w:rsidR="00D77699" w:rsidRPr="00EC3277">
              <w:rPr>
                <w:rFonts w:ascii="Arial" w:eastAsia="Times New Roman" w:hAnsi="Arial" w:cs="Arial"/>
                <w:color w:val="000000"/>
                <w:sz w:val="20"/>
                <w:lang w:val="id-ID"/>
              </w:rPr>
              <w:t>Pemilikan T</w:t>
            </w:r>
            <w:r w:rsidRPr="00EC3277">
              <w:rPr>
                <w:rFonts w:ascii="Arial" w:eastAsia="Times New Roman" w:hAnsi="Arial" w:cs="Arial"/>
                <w:color w:val="000000"/>
                <w:sz w:val="20"/>
                <w:lang w:val="id-ID"/>
              </w:rPr>
              <w:t>e</w:t>
            </w:r>
            <w:r w:rsidR="00D77699" w:rsidRPr="00EC3277">
              <w:rPr>
                <w:rFonts w:ascii="Arial" w:eastAsia="Times New Roman" w:hAnsi="Arial" w:cs="Arial"/>
                <w:color w:val="000000"/>
                <w:sz w:val="20"/>
                <w:lang w:val="id-ID"/>
              </w:rPr>
              <w:t>rnak</w:t>
            </w:r>
          </w:p>
        </w:tc>
        <w:tc>
          <w:tcPr>
            <w:tcW w:w="1275" w:type="dxa"/>
            <w:tcBorders>
              <w:top w:val="single" w:sz="4" w:space="0" w:color="auto"/>
              <w:left w:val="nil"/>
              <w:bottom w:val="single" w:sz="4" w:space="0" w:color="auto"/>
              <w:right w:val="nil"/>
            </w:tcBorders>
            <w:shd w:val="clear" w:color="auto" w:fill="auto"/>
            <w:vAlign w:val="center"/>
            <w:hideMark/>
          </w:tcPr>
          <w:p w:rsidR="00D77699" w:rsidRPr="00EC3277" w:rsidRDefault="00580B36" w:rsidP="00EC3277">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Jumlah</w:t>
            </w:r>
            <w:r w:rsidR="00D77699" w:rsidRPr="00EC3277">
              <w:rPr>
                <w:rFonts w:ascii="Arial" w:eastAsia="Times New Roman" w:hAnsi="Arial" w:cs="Arial"/>
                <w:color w:val="000000"/>
                <w:sz w:val="20"/>
                <w:lang w:val="id-ID"/>
              </w:rPr>
              <w:t xml:space="preserve"> Pemilikan T</w:t>
            </w:r>
            <w:r w:rsidRPr="00EC3277">
              <w:rPr>
                <w:rFonts w:ascii="Arial" w:eastAsia="Times New Roman" w:hAnsi="Arial" w:cs="Arial"/>
                <w:color w:val="000000"/>
                <w:sz w:val="20"/>
                <w:lang w:val="id-ID"/>
              </w:rPr>
              <w:t>e</w:t>
            </w:r>
            <w:r w:rsidR="00D77699" w:rsidRPr="00EC3277">
              <w:rPr>
                <w:rFonts w:ascii="Arial" w:eastAsia="Times New Roman" w:hAnsi="Arial" w:cs="Arial"/>
                <w:color w:val="000000"/>
                <w:sz w:val="20"/>
                <w:lang w:val="id-ID"/>
              </w:rPr>
              <w:t>rnak</w:t>
            </w:r>
          </w:p>
        </w:tc>
        <w:tc>
          <w:tcPr>
            <w:tcW w:w="1276" w:type="dxa"/>
            <w:tcBorders>
              <w:top w:val="single" w:sz="4" w:space="0" w:color="auto"/>
              <w:left w:val="nil"/>
              <w:bottom w:val="single" w:sz="4" w:space="0" w:color="auto"/>
              <w:right w:val="nil"/>
            </w:tcBorders>
            <w:shd w:val="clear" w:color="auto" w:fill="auto"/>
            <w:vAlign w:val="center"/>
            <w:hideMark/>
          </w:tcPr>
          <w:p w:rsidR="00D77699" w:rsidRPr="00EC3277" w:rsidRDefault="00D77699" w:rsidP="00EC3277">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Rata-Rata J</w:t>
            </w:r>
            <w:r w:rsidR="00580B36" w:rsidRPr="00EC3277">
              <w:rPr>
                <w:rFonts w:ascii="Arial" w:eastAsia="Times New Roman" w:hAnsi="Arial" w:cs="Arial"/>
                <w:color w:val="000000"/>
                <w:sz w:val="20"/>
                <w:lang w:val="id-ID"/>
              </w:rPr>
              <w:t xml:space="preserve">umlah </w:t>
            </w:r>
            <w:r w:rsidRPr="00EC3277">
              <w:rPr>
                <w:rFonts w:ascii="Arial" w:eastAsia="Times New Roman" w:hAnsi="Arial" w:cs="Arial"/>
                <w:color w:val="000000"/>
                <w:sz w:val="20"/>
                <w:lang w:val="id-ID"/>
              </w:rPr>
              <w:t>Pemilikan T</w:t>
            </w:r>
            <w:r w:rsidR="00580B36" w:rsidRPr="00EC3277">
              <w:rPr>
                <w:rFonts w:ascii="Arial" w:eastAsia="Times New Roman" w:hAnsi="Arial" w:cs="Arial"/>
                <w:color w:val="000000"/>
                <w:sz w:val="20"/>
                <w:lang w:val="id-ID"/>
              </w:rPr>
              <w:t>e</w:t>
            </w:r>
            <w:r w:rsidRPr="00EC3277">
              <w:rPr>
                <w:rFonts w:ascii="Arial" w:eastAsia="Times New Roman" w:hAnsi="Arial" w:cs="Arial"/>
                <w:color w:val="000000"/>
                <w:sz w:val="20"/>
                <w:lang w:val="id-ID"/>
              </w:rPr>
              <w:t>rnak</w:t>
            </w:r>
          </w:p>
        </w:tc>
        <w:tc>
          <w:tcPr>
            <w:tcW w:w="1276" w:type="dxa"/>
            <w:tcBorders>
              <w:top w:val="single" w:sz="4" w:space="0" w:color="auto"/>
              <w:left w:val="nil"/>
              <w:bottom w:val="single" w:sz="4" w:space="0" w:color="auto"/>
              <w:right w:val="nil"/>
            </w:tcBorders>
            <w:shd w:val="clear" w:color="auto" w:fill="auto"/>
            <w:vAlign w:val="center"/>
            <w:hideMark/>
          </w:tcPr>
          <w:p w:rsidR="00D77699" w:rsidRPr="00EC3277" w:rsidRDefault="00580B36" w:rsidP="00EC3277">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 xml:space="preserve">Jumlah </w:t>
            </w:r>
            <w:r w:rsidR="00D77699" w:rsidRPr="00EC3277">
              <w:rPr>
                <w:rFonts w:ascii="Arial" w:eastAsia="Times New Roman" w:hAnsi="Arial" w:cs="Arial"/>
                <w:color w:val="000000"/>
                <w:sz w:val="20"/>
                <w:lang w:val="id-ID"/>
              </w:rPr>
              <w:t>Pemilikan T</w:t>
            </w:r>
            <w:r w:rsidRPr="00EC3277">
              <w:rPr>
                <w:rFonts w:ascii="Arial" w:eastAsia="Times New Roman" w:hAnsi="Arial" w:cs="Arial"/>
                <w:color w:val="000000"/>
                <w:sz w:val="20"/>
                <w:lang w:val="id-ID"/>
              </w:rPr>
              <w:t>e</w:t>
            </w:r>
            <w:r w:rsidR="00D77699" w:rsidRPr="00EC3277">
              <w:rPr>
                <w:rFonts w:ascii="Arial" w:eastAsia="Times New Roman" w:hAnsi="Arial" w:cs="Arial"/>
                <w:color w:val="000000"/>
                <w:sz w:val="20"/>
                <w:lang w:val="id-ID"/>
              </w:rPr>
              <w:t>rnak</w:t>
            </w:r>
          </w:p>
        </w:tc>
        <w:tc>
          <w:tcPr>
            <w:tcW w:w="1276" w:type="dxa"/>
            <w:tcBorders>
              <w:top w:val="single" w:sz="4" w:space="0" w:color="auto"/>
              <w:left w:val="nil"/>
              <w:bottom w:val="single" w:sz="4" w:space="0" w:color="auto"/>
              <w:right w:val="nil"/>
            </w:tcBorders>
            <w:shd w:val="clear" w:color="auto" w:fill="auto"/>
            <w:vAlign w:val="center"/>
            <w:hideMark/>
          </w:tcPr>
          <w:p w:rsidR="00D77699" w:rsidRPr="00EC3277" w:rsidRDefault="00D77699" w:rsidP="00EC3277">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 xml:space="preserve">Rata-Rata </w:t>
            </w:r>
            <w:r w:rsidR="00580B36" w:rsidRPr="00EC3277">
              <w:rPr>
                <w:rFonts w:ascii="Arial" w:eastAsia="Times New Roman" w:hAnsi="Arial" w:cs="Arial"/>
                <w:color w:val="000000"/>
                <w:sz w:val="20"/>
                <w:lang w:val="id-ID"/>
              </w:rPr>
              <w:t xml:space="preserve">Jumlah </w:t>
            </w:r>
            <w:r w:rsidRPr="00EC3277">
              <w:rPr>
                <w:rFonts w:ascii="Arial" w:eastAsia="Times New Roman" w:hAnsi="Arial" w:cs="Arial"/>
                <w:color w:val="000000"/>
                <w:sz w:val="20"/>
                <w:lang w:val="id-ID"/>
              </w:rPr>
              <w:t>Pemilikan T</w:t>
            </w:r>
            <w:r w:rsidR="00580B36" w:rsidRPr="00EC3277">
              <w:rPr>
                <w:rFonts w:ascii="Arial" w:eastAsia="Times New Roman" w:hAnsi="Arial" w:cs="Arial"/>
                <w:color w:val="000000"/>
                <w:sz w:val="20"/>
                <w:lang w:val="id-ID"/>
              </w:rPr>
              <w:t>e</w:t>
            </w:r>
            <w:r w:rsidRPr="00EC3277">
              <w:rPr>
                <w:rFonts w:ascii="Arial" w:eastAsia="Times New Roman" w:hAnsi="Arial" w:cs="Arial"/>
                <w:color w:val="000000"/>
                <w:sz w:val="20"/>
                <w:lang w:val="id-ID"/>
              </w:rPr>
              <w:t>rnak</w:t>
            </w:r>
          </w:p>
        </w:tc>
        <w:tc>
          <w:tcPr>
            <w:tcW w:w="1134" w:type="dxa"/>
            <w:tcBorders>
              <w:top w:val="single" w:sz="4" w:space="0" w:color="auto"/>
              <w:left w:val="nil"/>
              <w:bottom w:val="single" w:sz="4" w:space="0" w:color="auto"/>
              <w:right w:val="nil"/>
            </w:tcBorders>
            <w:shd w:val="clear" w:color="auto" w:fill="auto"/>
            <w:vAlign w:val="center"/>
            <w:hideMark/>
          </w:tcPr>
          <w:p w:rsidR="00D77699" w:rsidRPr="00EC3277" w:rsidRDefault="00D77699" w:rsidP="00EC3277">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Jumlah Pemilikan Ternak</w:t>
            </w:r>
          </w:p>
        </w:tc>
        <w:tc>
          <w:tcPr>
            <w:tcW w:w="1275" w:type="dxa"/>
            <w:tcBorders>
              <w:top w:val="single" w:sz="4" w:space="0" w:color="auto"/>
              <w:left w:val="nil"/>
              <w:bottom w:val="single" w:sz="4" w:space="0" w:color="auto"/>
              <w:right w:val="nil"/>
            </w:tcBorders>
            <w:shd w:val="clear" w:color="auto" w:fill="auto"/>
            <w:vAlign w:val="center"/>
            <w:hideMark/>
          </w:tcPr>
          <w:p w:rsidR="00D77699" w:rsidRPr="00EC3277" w:rsidRDefault="00D77699" w:rsidP="00EC3277">
            <w:pPr>
              <w:spacing w:after="0" w:line="240" w:lineRule="auto"/>
              <w:jc w:val="center"/>
              <w:rPr>
                <w:rFonts w:ascii="Arial" w:eastAsia="Times New Roman" w:hAnsi="Arial" w:cs="Arial"/>
                <w:color w:val="000000"/>
                <w:sz w:val="20"/>
                <w:lang w:val="id-ID"/>
              </w:rPr>
            </w:pPr>
            <w:r w:rsidRPr="00EC3277">
              <w:rPr>
                <w:rFonts w:ascii="Arial" w:eastAsia="Times New Roman" w:hAnsi="Arial" w:cs="Arial"/>
                <w:color w:val="000000"/>
                <w:sz w:val="20"/>
                <w:lang w:val="id-ID"/>
              </w:rPr>
              <w:t xml:space="preserve">Rata-Rata </w:t>
            </w:r>
            <w:r w:rsidR="00580B36" w:rsidRPr="00EC3277">
              <w:rPr>
                <w:rFonts w:ascii="Arial" w:eastAsia="Times New Roman" w:hAnsi="Arial" w:cs="Arial"/>
                <w:color w:val="000000"/>
                <w:sz w:val="20"/>
                <w:lang w:val="id-ID"/>
              </w:rPr>
              <w:t>Jumlah</w:t>
            </w:r>
            <w:r w:rsidRPr="00EC3277">
              <w:rPr>
                <w:rFonts w:ascii="Arial" w:eastAsia="Times New Roman" w:hAnsi="Arial" w:cs="Arial"/>
                <w:color w:val="000000"/>
                <w:sz w:val="20"/>
                <w:lang w:val="id-ID"/>
              </w:rPr>
              <w:t xml:space="preserve"> Pemilikan T</w:t>
            </w:r>
            <w:r w:rsidR="00580B36" w:rsidRPr="00EC3277">
              <w:rPr>
                <w:rFonts w:ascii="Arial" w:eastAsia="Times New Roman" w:hAnsi="Arial" w:cs="Arial"/>
                <w:color w:val="000000"/>
                <w:sz w:val="20"/>
                <w:lang w:val="id-ID"/>
              </w:rPr>
              <w:t>e</w:t>
            </w:r>
            <w:r w:rsidRPr="00EC3277">
              <w:rPr>
                <w:rFonts w:ascii="Arial" w:eastAsia="Times New Roman" w:hAnsi="Arial" w:cs="Arial"/>
                <w:color w:val="000000"/>
                <w:sz w:val="20"/>
                <w:lang w:val="id-ID"/>
              </w:rPr>
              <w:t>rnak</w:t>
            </w:r>
          </w:p>
        </w:tc>
      </w:tr>
      <w:tr w:rsidR="00D77699" w:rsidRPr="00EC3277" w:rsidTr="00580B36">
        <w:trPr>
          <w:trHeight w:val="300"/>
        </w:trPr>
        <w:tc>
          <w:tcPr>
            <w:tcW w:w="118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rPr>
                <w:rFonts w:ascii="Arial" w:eastAsia="Times New Roman" w:hAnsi="Arial" w:cs="Arial"/>
                <w:color w:val="000000"/>
                <w:lang w:val="id-ID"/>
              </w:rPr>
            </w:pPr>
            <w:r w:rsidRPr="00EC3277">
              <w:rPr>
                <w:rFonts w:ascii="Arial" w:eastAsia="Times New Roman" w:hAnsi="Arial" w:cs="Arial"/>
                <w:color w:val="000000"/>
                <w:lang w:val="id-ID"/>
              </w:rPr>
              <w:t xml:space="preserve">Sapi </w:t>
            </w:r>
          </w:p>
        </w:tc>
        <w:tc>
          <w:tcPr>
            <w:tcW w:w="1263"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92</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2.5</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58</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2.0</w:t>
            </w:r>
          </w:p>
        </w:tc>
        <w:tc>
          <w:tcPr>
            <w:tcW w:w="127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96</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2.5</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34</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2.1</w:t>
            </w:r>
          </w:p>
        </w:tc>
        <w:tc>
          <w:tcPr>
            <w:tcW w:w="1134"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280</w:t>
            </w:r>
          </w:p>
        </w:tc>
        <w:tc>
          <w:tcPr>
            <w:tcW w:w="127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0.7</w:t>
            </w:r>
          </w:p>
        </w:tc>
      </w:tr>
      <w:tr w:rsidR="00D77699" w:rsidRPr="00EC3277" w:rsidTr="00580B36">
        <w:trPr>
          <w:trHeight w:val="300"/>
        </w:trPr>
        <w:tc>
          <w:tcPr>
            <w:tcW w:w="118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rPr>
                <w:rFonts w:ascii="Arial" w:eastAsia="Times New Roman" w:hAnsi="Arial" w:cs="Arial"/>
                <w:color w:val="000000"/>
                <w:lang w:val="id-ID"/>
              </w:rPr>
            </w:pPr>
            <w:r w:rsidRPr="00EC3277">
              <w:rPr>
                <w:rFonts w:ascii="Arial" w:eastAsia="Times New Roman" w:hAnsi="Arial" w:cs="Arial"/>
                <w:color w:val="000000"/>
                <w:lang w:val="id-ID"/>
              </w:rPr>
              <w:t>Kerbau</w:t>
            </w:r>
          </w:p>
        </w:tc>
        <w:tc>
          <w:tcPr>
            <w:tcW w:w="1263"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19</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1.7</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20</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2.5</w:t>
            </w:r>
          </w:p>
        </w:tc>
        <w:tc>
          <w:tcPr>
            <w:tcW w:w="127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2</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2.0</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0</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0.0</w:t>
            </w:r>
          </w:p>
        </w:tc>
        <w:tc>
          <w:tcPr>
            <w:tcW w:w="1134"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40</w:t>
            </w:r>
          </w:p>
        </w:tc>
        <w:tc>
          <w:tcPr>
            <w:tcW w:w="127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0.1</w:t>
            </w:r>
          </w:p>
        </w:tc>
      </w:tr>
      <w:tr w:rsidR="00D77699" w:rsidRPr="00EC3277" w:rsidTr="00580B36">
        <w:trPr>
          <w:trHeight w:val="300"/>
        </w:trPr>
        <w:tc>
          <w:tcPr>
            <w:tcW w:w="118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rPr>
                <w:rFonts w:ascii="Arial" w:eastAsia="Times New Roman" w:hAnsi="Arial" w:cs="Arial"/>
                <w:color w:val="000000"/>
                <w:lang w:val="id-ID"/>
              </w:rPr>
            </w:pPr>
            <w:r w:rsidRPr="00EC3277">
              <w:rPr>
                <w:rFonts w:ascii="Arial" w:eastAsia="Times New Roman" w:hAnsi="Arial" w:cs="Arial"/>
                <w:color w:val="000000"/>
                <w:lang w:val="id-ID"/>
              </w:rPr>
              <w:t>Kambing</w:t>
            </w:r>
          </w:p>
        </w:tc>
        <w:tc>
          <w:tcPr>
            <w:tcW w:w="1263"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0</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0</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37</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2.9</w:t>
            </w:r>
          </w:p>
        </w:tc>
        <w:tc>
          <w:tcPr>
            <w:tcW w:w="127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74</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3.70</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46</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2.0</w:t>
            </w:r>
          </w:p>
        </w:tc>
        <w:tc>
          <w:tcPr>
            <w:tcW w:w="1134"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157</w:t>
            </w:r>
          </w:p>
        </w:tc>
        <w:tc>
          <w:tcPr>
            <w:tcW w:w="127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0.4</w:t>
            </w:r>
          </w:p>
        </w:tc>
      </w:tr>
      <w:tr w:rsidR="00D77699" w:rsidRPr="00EC3277" w:rsidTr="00580B36">
        <w:trPr>
          <w:trHeight w:val="300"/>
        </w:trPr>
        <w:tc>
          <w:tcPr>
            <w:tcW w:w="118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rPr>
                <w:rFonts w:ascii="Arial" w:eastAsia="Times New Roman" w:hAnsi="Arial" w:cs="Arial"/>
                <w:color w:val="000000"/>
                <w:lang w:val="id-ID"/>
              </w:rPr>
            </w:pPr>
            <w:r w:rsidRPr="00EC3277">
              <w:rPr>
                <w:rFonts w:ascii="Arial" w:eastAsia="Times New Roman" w:hAnsi="Arial" w:cs="Arial"/>
                <w:color w:val="000000"/>
                <w:lang w:val="id-ID"/>
              </w:rPr>
              <w:t>Babi</w:t>
            </w:r>
          </w:p>
        </w:tc>
        <w:tc>
          <w:tcPr>
            <w:tcW w:w="1263"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96</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4</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96</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4.1</w:t>
            </w:r>
          </w:p>
        </w:tc>
        <w:tc>
          <w:tcPr>
            <w:tcW w:w="127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48</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3.9</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96</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4.1</w:t>
            </w:r>
          </w:p>
        </w:tc>
        <w:tc>
          <w:tcPr>
            <w:tcW w:w="1134"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336</w:t>
            </w:r>
          </w:p>
        </w:tc>
        <w:tc>
          <w:tcPr>
            <w:tcW w:w="127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0.8</w:t>
            </w:r>
          </w:p>
        </w:tc>
      </w:tr>
      <w:tr w:rsidR="00D77699" w:rsidRPr="00EC3277" w:rsidTr="00580B36">
        <w:trPr>
          <w:trHeight w:val="300"/>
        </w:trPr>
        <w:tc>
          <w:tcPr>
            <w:tcW w:w="118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rPr>
                <w:rFonts w:ascii="Arial" w:eastAsia="Times New Roman" w:hAnsi="Arial" w:cs="Arial"/>
                <w:color w:val="000000"/>
                <w:lang w:val="id-ID"/>
              </w:rPr>
            </w:pPr>
            <w:r w:rsidRPr="00EC3277">
              <w:rPr>
                <w:rFonts w:ascii="Arial" w:eastAsia="Times New Roman" w:hAnsi="Arial" w:cs="Arial"/>
                <w:color w:val="000000"/>
                <w:lang w:val="id-ID"/>
              </w:rPr>
              <w:t>Ayam Buras</w:t>
            </w:r>
          </w:p>
        </w:tc>
        <w:tc>
          <w:tcPr>
            <w:tcW w:w="1263"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133</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7</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133</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6.8</w:t>
            </w:r>
          </w:p>
        </w:tc>
        <w:tc>
          <w:tcPr>
            <w:tcW w:w="127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125</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5.0</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125</w:t>
            </w:r>
          </w:p>
        </w:tc>
        <w:tc>
          <w:tcPr>
            <w:tcW w:w="1276"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4.3</w:t>
            </w:r>
          </w:p>
        </w:tc>
        <w:tc>
          <w:tcPr>
            <w:tcW w:w="1134"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516</w:t>
            </w:r>
          </w:p>
        </w:tc>
        <w:tc>
          <w:tcPr>
            <w:tcW w:w="1275" w:type="dxa"/>
            <w:tcBorders>
              <w:top w:val="nil"/>
              <w:left w:val="nil"/>
              <w:bottom w:val="nil"/>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1.3</w:t>
            </w:r>
          </w:p>
        </w:tc>
      </w:tr>
      <w:tr w:rsidR="00D77699" w:rsidRPr="00EC3277" w:rsidTr="00580B36">
        <w:trPr>
          <w:trHeight w:val="300"/>
        </w:trPr>
        <w:tc>
          <w:tcPr>
            <w:tcW w:w="1185" w:type="dxa"/>
            <w:tcBorders>
              <w:top w:val="nil"/>
              <w:left w:val="nil"/>
              <w:bottom w:val="single" w:sz="4" w:space="0" w:color="auto"/>
              <w:right w:val="nil"/>
            </w:tcBorders>
            <w:shd w:val="clear" w:color="auto" w:fill="auto"/>
            <w:noWrap/>
            <w:vAlign w:val="bottom"/>
            <w:hideMark/>
          </w:tcPr>
          <w:p w:rsidR="00D77699" w:rsidRPr="00EC3277" w:rsidRDefault="00D77699" w:rsidP="00D77699">
            <w:pPr>
              <w:spacing w:after="0" w:line="240" w:lineRule="auto"/>
              <w:rPr>
                <w:rFonts w:ascii="Arial" w:eastAsia="Times New Roman" w:hAnsi="Arial" w:cs="Arial"/>
                <w:color w:val="000000"/>
                <w:lang w:val="id-ID"/>
              </w:rPr>
            </w:pPr>
            <w:r w:rsidRPr="00EC3277">
              <w:rPr>
                <w:rFonts w:ascii="Arial" w:eastAsia="Times New Roman" w:hAnsi="Arial" w:cs="Arial"/>
                <w:color w:val="000000"/>
                <w:lang w:val="id-ID"/>
              </w:rPr>
              <w:t>Itik</w:t>
            </w:r>
          </w:p>
        </w:tc>
        <w:tc>
          <w:tcPr>
            <w:tcW w:w="1263" w:type="dxa"/>
            <w:tcBorders>
              <w:top w:val="nil"/>
              <w:left w:val="nil"/>
              <w:bottom w:val="single" w:sz="4" w:space="0" w:color="auto"/>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48</w:t>
            </w:r>
          </w:p>
        </w:tc>
        <w:tc>
          <w:tcPr>
            <w:tcW w:w="1276" w:type="dxa"/>
            <w:tcBorders>
              <w:top w:val="nil"/>
              <w:left w:val="nil"/>
              <w:bottom w:val="single" w:sz="4" w:space="0" w:color="auto"/>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6</w:t>
            </w:r>
          </w:p>
        </w:tc>
        <w:tc>
          <w:tcPr>
            <w:tcW w:w="1276" w:type="dxa"/>
            <w:tcBorders>
              <w:top w:val="nil"/>
              <w:left w:val="nil"/>
              <w:bottom w:val="single" w:sz="4" w:space="0" w:color="auto"/>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48</w:t>
            </w:r>
          </w:p>
        </w:tc>
        <w:tc>
          <w:tcPr>
            <w:tcW w:w="1276" w:type="dxa"/>
            <w:tcBorders>
              <w:top w:val="nil"/>
              <w:left w:val="nil"/>
              <w:bottom w:val="single" w:sz="4" w:space="0" w:color="auto"/>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6.3</w:t>
            </w:r>
          </w:p>
        </w:tc>
        <w:tc>
          <w:tcPr>
            <w:tcW w:w="1275" w:type="dxa"/>
            <w:tcBorders>
              <w:top w:val="nil"/>
              <w:left w:val="nil"/>
              <w:bottom w:val="single" w:sz="4" w:space="0" w:color="auto"/>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24</w:t>
            </w:r>
          </w:p>
        </w:tc>
        <w:tc>
          <w:tcPr>
            <w:tcW w:w="1276" w:type="dxa"/>
            <w:tcBorders>
              <w:top w:val="nil"/>
              <w:left w:val="nil"/>
              <w:bottom w:val="single" w:sz="4" w:space="0" w:color="auto"/>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5.5</w:t>
            </w:r>
          </w:p>
        </w:tc>
        <w:tc>
          <w:tcPr>
            <w:tcW w:w="1276" w:type="dxa"/>
            <w:tcBorders>
              <w:top w:val="nil"/>
              <w:left w:val="nil"/>
              <w:bottom w:val="single" w:sz="4" w:space="0" w:color="auto"/>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48</w:t>
            </w:r>
          </w:p>
        </w:tc>
        <w:tc>
          <w:tcPr>
            <w:tcW w:w="1276" w:type="dxa"/>
            <w:tcBorders>
              <w:top w:val="nil"/>
              <w:left w:val="nil"/>
              <w:bottom w:val="single" w:sz="4" w:space="0" w:color="auto"/>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6.0</w:t>
            </w:r>
          </w:p>
        </w:tc>
        <w:tc>
          <w:tcPr>
            <w:tcW w:w="1134" w:type="dxa"/>
            <w:tcBorders>
              <w:top w:val="nil"/>
              <w:left w:val="nil"/>
              <w:bottom w:val="single" w:sz="4" w:space="0" w:color="auto"/>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168</w:t>
            </w:r>
          </w:p>
        </w:tc>
        <w:tc>
          <w:tcPr>
            <w:tcW w:w="1275" w:type="dxa"/>
            <w:tcBorders>
              <w:top w:val="nil"/>
              <w:left w:val="nil"/>
              <w:bottom w:val="single" w:sz="4" w:space="0" w:color="auto"/>
              <w:right w:val="nil"/>
            </w:tcBorders>
            <w:shd w:val="clear" w:color="auto" w:fill="auto"/>
            <w:noWrap/>
            <w:vAlign w:val="bottom"/>
            <w:hideMark/>
          </w:tcPr>
          <w:p w:rsidR="00D77699" w:rsidRPr="00EC3277" w:rsidRDefault="00D77699" w:rsidP="00D77699">
            <w:pPr>
              <w:spacing w:after="0" w:line="240" w:lineRule="auto"/>
              <w:jc w:val="center"/>
              <w:rPr>
                <w:rFonts w:ascii="Arial" w:eastAsia="Times New Roman" w:hAnsi="Arial" w:cs="Arial"/>
                <w:color w:val="000000"/>
                <w:lang w:val="id-ID"/>
              </w:rPr>
            </w:pPr>
            <w:r w:rsidRPr="00EC3277">
              <w:rPr>
                <w:rFonts w:ascii="Arial" w:eastAsia="Times New Roman" w:hAnsi="Arial" w:cs="Arial"/>
                <w:color w:val="000000"/>
                <w:lang w:val="id-ID"/>
              </w:rPr>
              <w:t>0.4</w:t>
            </w:r>
          </w:p>
        </w:tc>
      </w:tr>
    </w:tbl>
    <w:p w:rsidR="00D77699" w:rsidRPr="00EC3277" w:rsidRDefault="00D77699" w:rsidP="00D77699">
      <w:pPr>
        <w:spacing w:after="0" w:line="360" w:lineRule="auto"/>
        <w:jc w:val="both"/>
        <w:rPr>
          <w:rFonts w:ascii="Arial" w:hAnsi="Arial" w:cs="Arial"/>
          <w:lang w:val="id-ID"/>
        </w:rPr>
      </w:pPr>
    </w:p>
    <w:p w:rsidR="00352C40" w:rsidRPr="00EC3277" w:rsidRDefault="00352C40" w:rsidP="002465DB">
      <w:pPr>
        <w:spacing w:after="0" w:line="360" w:lineRule="auto"/>
        <w:ind w:firstLine="720"/>
        <w:jc w:val="both"/>
        <w:rPr>
          <w:rFonts w:ascii="Arial" w:hAnsi="Arial" w:cs="Arial"/>
          <w:lang w:val="id-ID"/>
        </w:rPr>
        <w:sectPr w:rsidR="00352C40" w:rsidRPr="00EC3277" w:rsidSect="00E12FE0">
          <w:pgSz w:w="16840" w:h="11907" w:orient="landscape" w:code="9"/>
          <w:pgMar w:top="2268" w:right="1701" w:bottom="1701" w:left="1701" w:header="675" w:footer="720" w:gutter="0"/>
          <w:cols w:space="720"/>
          <w:docGrid w:linePitch="360"/>
        </w:sectPr>
      </w:pPr>
    </w:p>
    <w:p w:rsidR="002465DB" w:rsidRPr="00EC3277" w:rsidRDefault="00D77699" w:rsidP="00A2734D">
      <w:pPr>
        <w:spacing w:after="0"/>
        <w:ind w:firstLine="720"/>
        <w:jc w:val="both"/>
        <w:rPr>
          <w:rFonts w:ascii="Arial" w:hAnsi="Arial" w:cs="Arial"/>
          <w:lang w:val="id-ID"/>
        </w:rPr>
      </w:pPr>
      <w:r w:rsidRPr="00EC3277">
        <w:rPr>
          <w:rFonts w:ascii="Arial" w:hAnsi="Arial" w:cs="Arial"/>
          <w:lang w:val="id-ID"/>
        </w:rPr>
        <w:lastRenderedPageBreak/>
        <w:t xml:space="preserve">Hasil penelitian memberikan </w:t>
      </w:r>
      <w:r w:rsidR="001803DB" w:rsidRPr="00EC3277">
        <w:rPr>
          <w:rFonts w:ascii="Arial" w:hAnsi="Arial" w:cs="Arial"/>
          <w:lang w:val="id-ID"/>
        </w:rPr>
        <w:t>gambaran</w:t>
      </w:r>
      <w:r w:rsidRPr="00EC3277">
        <w:rPr>
          <w:rFonts w:ascii="Arial" w:hAnsi="Arial" w:cs="Arial"/>
          <w:lang w:val="id-ID"/>
        </w:rPr>
        <w:t xml:space="preserve"> bahwa secara umum </w:t>
      </w:r>
      <w:r w:rsidR="000072C8" w:rsidRPr="00EC3277">
        <w:rPr>
          <w:rFonts w:ascii="Arial" w:hAnsi="Arial" w:cs="Arial"/>
          <w:lang w:val="id-ID"/>
        </w:rPr>
        <w:t xml:space="preserve">masyarakat </w:t>
      </w:r>
      <w:r w:rsidR="001803DB" w:rsidRPr="00EC3277">
        <w:rPr>
          <w:rFonts w:ascii="Arial" w:hAnsi="Arial" w:cs="Arial"/>
          <w:lang w:val="id-ID"/>
        </w:rPr>
        <w:t xml:space="preserve">tani Kabupaten Poso mengusahakan beberapa jenis komoditi pertanian dan saat ini masyarakat </w:t>
      </w:r>
      <w:r w:rsidR="000072C8" w:rsidRPr="00EC3277">
        <w:rPr>
          <w:rFonts w:ascii="Arial" w:hAnsi="Arial" w:cs="Arial"/>
          <w:lang w:val="id-ID"/>
        </w:rPr>
        <w:t xml:space="preserve">masih lebih dominan mengembangkan tanaman perkebunan dan tanaman pangan. </w:t>
      </w:r>
      <w:r w:rsidR="001803DB" w:rsidRPr="00EC3277">
        <w:rPr>
          <w:rFonts w:ascii="Arial" w:hAnsi="Arial" w:cs="Arial"/>
          <w:lang w:val="id-ID"/>
        </w:rPr>
        <w:t xml:space="preserve"> </w:t>
      </w:r>
      <w:r w:rsidR="000072C8" w:rsidRPr="00EC3277">
        <w:rPr>
          <w:rFonts w:ascii="Arial" w:hAnsi="Arial" w:cs="Arial"/>
          <w:lang w:val="id-ID"/>
        </w:rPr>
        <w:t xml:space="preserve">Indikasi </w:t>
      </w:r>
      <w:r w:rsidR="001803DB" w:rsidRPr="00EC3277">
        <w:rPr>
          <w:rFonts w:ascii="Arial" w:hAnsi="Arial" w:cs="Arial"/>
          <w:lang w:val="id-ID"/>
        </w:rPr>
        <w:t xml:space="preserve">tersebut </w:t>
      </w:r>
      <w:r w:rsidR="000072C8" w:rsidRPr="00EC3277">
        <w:rPr>
          <w:rFonts w:ascii="Arial" w:hAnsi="Arial" w:cs="Arial"/>
          <w:lang w:val="id-ID"/>
        </w:rPr>
        <w:t xml:space="preserve">menunjukkan bahwa dominasi usaha pertanian yang dilakukan lebih dipengaruhi oleh faktor waktu panen </w:t>
      </w:r>
      <w:r w:rsidR="001803DB" w:rsidRPr="00EC3277">
        <w:rPr>
          <w:rFonts w:ascii="Arial" w:hAnsi="Arial" w:cs="Arial"/>
          <w:lang w:val="id-ID"/>
        </w:rPr>
        <w:t>serta dipengaruhi oleh</w:t>
      </w:r>
      <w:r w:rsidR="000072C8" w:rsidRPr="00EC3277">
        <w:rPr>
          <w:rFonts w:ascii="Arial" w:hAnsi="Arial" w:cs="Arial"/>
          <w:lang w:val="id-ID"/>
        </w:rPr>
        <w:t xml:space="preserve"> </w:t>
      </w:r>
      <w:r w:rsidR="00466296" w:rsidRPr="00EC3277">
        <w:rPr>
          <w:rFonts w:ascii="Arial" w:hAnsi="Arial" w:cs="Arial"/>
          <w:lang w:val="id-ID"/>
        </w:rPr>
        <w:t xml:space="preserve">faktor </w:t>
      </w:r>
      <w:r w:rsidR="000072C8" w:rsidRPr="00EC3277">
        <w:rPr>
          <w:rFonts w:ascii="Arial" w:hAnsi="Arial" w:cs="Arial"/>
          <w:lang w:val="id-ID"/>
        </w:rPr>
        <w:t>harga</w:t>
      </w:r>
      <w:r w:rsidR="002465DB" w:rsidRPr="00EC3277">
        <w:rPr>
          <w:rFonts w:ascii="Arial" w:hAnsi="Arial" w:cs="Arial"/>
          <w:lang w:val="id-ID"/>
        </w:rPr>
        <w:t xml:space="preserve"> dimana waktu panen lebih singkat dibanding dengan komoditas ternak</w:t>
      </w:r>
      <w:r w:rsidR="001803DB" w:rsidRPr="00EC3277">
        <w:rPr>
          <w:rFonts w:ascii="Arial" w:hAnsi="Arial" w:cs="Arial"/>
          <w:lang w:val="id-ID"/>
        </w:rPr>
        <w:t xml:space="preserve">. Ditinjau dari aspek harga, bahwa harga komoditi pertanian dan harga komoditi ternak memungkinkan adanya perimbangan namun karena komoditi ternak memerlukan waktu panen yang cukup </w:t>
      </w:r>
      <w:r w:rsidR="002465DB" w:rsidRPr="00EC3277">
        <w:rPr>
          <w:rFonts w:ascii="Arial" w:hAnsi="Arial" w:cs="Arial"/>
          <w:lang w:val="id-ID"/>
        </w:rPr>
        <w:t xml:space="preserve"> </w:t>
      </w:r>
      <w:r w:rsidR="001803DB" w:rsidRPr="00EC3277">
        <w:rPr>
          <w:rFonts w:ascii="Arial" w:hAnsi="Arial" w:cs="Arial"/>
          <w:lang w:val="id-ID"/>
        </w:rPr>
        <w:t xml:space="preserve">panjang sehingga komoditas ternak menjadi pilihan alternatif </w:t>
      </w:r>
      <w:r w:rsidR="00773A39" w:rsidRPr="00EC3277">
        <w:rPr>
          <w:rFonts w:ascii="Arial" w:hAnsi="Arial" w:cs="Arial"/>
          <w:lang w:val="id-ID"/>
        </w:rPr>
        <w:t xml:space="preserve">untuk </w:t>
      </w:r>
      <w:r w:rsidR="001803DB" w:rsidRPr="00EC3277">
        <w:rPr>
          <w:rFonts w:ascii="Arial" w:hAnsi="Arial" w:cs="Arial"/>
          <w:lang w:val="id-ID"/>
        </w:rPr>
        <w:t>tambahan penghasilan masyarakat. Berdasarkan fakta menunjukkan bahwa komoditas ternak masih menjadi usaha sampingan bagi masyarakat tani di Kabupaten Poso</w:t>
      </w:r>
      <w:r w:rsidR="000072C8" w:rsidRPr="00EC3277">
        <w:rPr>
          <w:rFonts w:ascii="Arial" w:hAnsi="Arial" w:cs="Arial"/>
          <w:lang w:val="id-ID"/>
        </w:rPr>
        <w:t xml:space="preserve"> terutama pada jenis ternak tertentu seperti ternak babi, kambing, ayam buras dan itik. Sedangkan ternak besar seperti sapi dan kerbau </w:t>
      </w:r>
      <w:r w:rsidR="00773A39" w:rsidRPr="00EC3277">
        <w:rPr>
          <w:rFonts w:ascii="Arial" w:hAnsi="Arial" w:cs="Arial"/>
          <w:lang w:val="id-ID"/>
        </w:rPr>
        <w:t xml:space="preserve">yang dipelihara oleh masyarakat juga masih sebagai usaha sampingan dengan tujuan pemeliharaan yang </w:t>
      </w:r>
      <w:r w:rsidR="000072C8" w:rsidRPr="00EC3277">
        <w:rPr>
          <w:rFonts w:ascii="Arial" w:hAnsi="Arial" w:cs="Arial"/>
          <w:lang w:val="id-ID"/>
        </w:rPr>
        <w:t xml:space="preserve">lebih dominan </w:t>
      </w:r>
      <w:r w:rsidR="00773A39" w:rsidRPr="00EC3277">
        <w:rPr>
          <w:rFonts w:ascii="Arial" w:hAnsi="Arial" w:cs="Arial"/>
          <w:lang w:val="id-ID"/>
        </w:rPr>
        <w:t>adalah</w:t>
      </w:r>
      <w:r w:rsidR="000072C8" w:rsidRPr="00EC3277">
        <w:rPr>
          <w:rFonts w:ascii="Arial" w:hAnsi="Arial" w:cs="Arial"/>
          <w:lang w:val="id-ID"/>
        </w:rPr>
        <w:t xml:space="preserve"> sebagai tabungan hidup yang </w:t>
      </w:r>
      <w:r w:rsidR="00773A39" w:rsidRPr="00EC3277">
        <w:rPr>
          <w:rFonts w:ascii="Arial" w:hAnsi="Arial" w:cs="Arial"/>
          <w:lang w:val="id-ID"/>
        </w:rPr>
        <w:t xml:space="preserve">peruntukkannya </w:t>
      </w:r>
      <w:r w:rsidR="000072C8" w:rsidRPr="00EC3277">
        <w:rPr>
          <w:rFonts w:ascii="Arial" w:hAnsi="Arial" w:cs="Arial"/>
          <w:lang w:val="id-ID"/>
        </w:rPr>
        <w:t>akan dimanfaatkan pada waktu</w:t>
      </w:r>
      <w:r w:rsidR="002465DB" w:rsidRPr="00EC3277">
        <w:rPr>
          <w:rFonts w:ascii="Arial" w:hAnsi="Arial" w:cs="Arial"/>
          <w:lang w:val="id-ID"/>
        </w:rPr>
        <w:t>-waktu</w:t>
      </w:r>
      <w:r w:rsidR="000072C8" w:rsidRPr="00EC3277">
        <w:rPr>
          <w:rFonts w:ascii="Arial" w:hAnsi="Arial" w:cs="Arial"/>
          <w:lang w:val="id-ID"/>
        </w:rPr>
        <w:t xml:space="preserve"> tertentu seperti untuk kebutuhan </w:t>
      </w:r>
      <w:r w:rsidR="002465DB" w:rsidRPr="00EC3277">
        <w:rPr>
          <w:rFonts w:ascii="Arial" w:hAnsi="Arial" w:cs="Arial"/>
          <w:lang w:val="id-ID"/>
        </w:rPr>
        <w:t>pendidikan</w:t>
      </w:r>
      <w:r w:rsidR="000072C8" w:rsidRPr="00EC3277">
        <w:rPr>
          <w:rFonts w:ascii="Arial" w:hAnsi="Arial" w:cs="Arial"/>
          <w:lang w:val="id-ID"/>
        </w:rPr>
        <w:t xml:space="preserve"> anak </w:t>
      </w:r>
      <w:r w:rsidR="002465DB" w:rsidRPr="00EC3277">
        <w:rPr>
          <w:rFonts w:ascii="Arial" w:hAnsi="Arial" w:cs="Arial"/>
          <w:lang w:val="id-ID"/>
        </w:rPr>
        <w:t>–</w:t>
      </w:r>
      <w:r w:rsidR="000072C8" w:rsidRPr="00EC3277">
        <w:rPr>
          <w:rFonts w:ascii="Arial" w:hAnsi="Arial" w:cs="Arial"/>
          <w:lang w:val="id-ID"/>
        </w:rPr>
        <w:t xml:space="preserve"> anak</w:t>
      </w:r>
      <w:r w:rsidR="002465DB" w:rsidRPr="00EC3277">
        <w:rPr>
          <w:rFonts w:ascii="Arial" w:hAnsi="Arial" w:cs="Arial"/>
          <w:lang w:val="id-ID"/>
        </w:rPr>
        <w:t>, untuk acara ritual seperti perkawinan dan kematian</w:t>
      </w:r>
      <w:r w:rsidR="000072C8" w:rsidRPr="00EC3277">
        <w:rPr>
          <w:rFonts w:ascii="Arial" w:hAnsi="Arial" w:cs="Arial"/>
          <w:lang w:val="id-ID"/>
        </w:rPr>
        <w:t xml:space="preserve">.  </w:t>
      </w:r>
    </w:p>
    <w:p w:rsidR="00FD34C3" w:rsidRPr="00EC3277" w:rsidRDefault="00466296" w:rsidP="00A2734D">
      <w:pPr>
        <w:spacing w:after="0"/>
        <w:ind w:firstLine="720"/>
        <w:jc w:val="both"/>
        <w:rPr>
          <w:rFonts w:ascii="Arial" w:hAnsi="Arial" w:cs="Arial"/>
          <w:lang w:val="id-ID"/>
        </w:rPr>
      </w:pPr>
      <w:r w:rsidRPr="00EC3277">
        <w:rPr>
          <w:rFonts w:ascii="Arial" w:hAnsi="Arial" w:cs="Arial"/>
          <w:lang w:val="id-ID"/>
        </w:rPr>
        <w:t>M</w:t>
      </w:r>
      <w:r w:rsidR="000072C8" w:rsidRPr="00EC3277">
        <w:rPr>
          <w:rFonts w:ascii="Arial" w:hAnsi="Arial" w:cs="Arial"/>
          <w:lang w:val="id-ID"/>
        </w:rPr>
        <w:t xml:space="preserve">inat masyarakat untuk mengembangkan ternak sebagai usaha pokok memperlihatkan jumlah yang cukup apresiatif dimana 73% responden memiliki keinginan yang sangat kuat untuk memelihara ternak, </w:t>
      </w:r>
      <w:r w:rsidR="000072C8" w:rsidRPr="00EC3277">
        <w:rPr>
          <w:rFonts w:ascii="Arial" w:hAnsi="Arial" w:cs="Arial"/>
          <w:lang w:val="id-ID"/>
        </w:rPr>
        <w:lastRenderedPageBreak/>
        <w:t xml:space="preserve">12% responden kurang berminat dan 15% tidak berminat untuk memelihara dan mengembangkan ternak sebagai usaha pokok. </w:t>
      </w:r>
      <w:r w:rsidR="00FD34C3" w:rsidRPr="00EC3277">
        <w:rPr>
          <w:rFonts w:ascii="Arial" w:hAnsi="Arial" w:cs="Arial"/>
          <w:lang w:val="id-ID"/>
        </w:rPr>
        <w:t xml:space="preserve"> </w:t>
      </w:r>
    </w:p>
    <w:p w:rsidR="00FD34C3" w:rsidRPr="00EC3277" w:rsidRDefault="000072C8" w:rsidP="00A2734D">
      <w:pPr>
        <w:spacing w:after="0"/>
        <w:ind w:firstLine="720"/>
        <w:jc w:val="both"/>
        <w:rPr>
          <w:rFonts w:ascii="Arial" w:hAnsi="Arial" w:cs="Arial"/>
          <w:i/>
          <w:lang w:val="id-ID"/>
        </w:rPr>
      </w:pPr>
      <w:r w:rsidRPr="00EC3277">
        <w:rPr>
          <w:rFonts w:ascii="Arial" w:hAnsi="Arial" w:cs="Arial"/>
          <w:lang w:val="id-ID"/>
        </w:rPr>
        <w:t>Melihat pada rata-rata jumlah dan jenis ternak yang dimiliki dan dipelihara oleh masyarakat me</w:t>
      </w:r>
      <w:r w:rsidR="00FD34C3" w:rsidRPr="00EC3277">
        <w:rPr>
          <w:rFonts w:ascii="Arial" w:hAnsi="Arial" w:cs="Arial"/>
          <w:lang w:val="id-ID"/>
        </w:rPr>
        <w:t xml:space="preserve">rupakan salah satu </w:t>
      </w:r>
      <w:r w:rsidRPr="00EC3277">
        <w:rPr>
          <w:rFonts w:ascii="Arial" w:hAnsi="Arial" w:cs="Arial"/>
          <w:lang w:val="id-ID"/>
        </w:rPr>
        <w:t>indikasi adanya minat masyarakat terhadap upaya pengembangan ternak</w:t>
      </w:r>
      <w:r w:rsidR="00FD34C3" w:rsidRPr="00EC3277">
        <w:rPr>
          <w:rFonts w:ascii="Arial" w:hAnsi="Arial" w:cs="Arial"/>
          <w:lang w:val="id-ID"/>
        </w:rPr>
        <w:t xml:space="preserve"> meskipun diantara petani pemelihara ternak masih terdapat adanya sebagian masyarakat tani yang menggaduh ternak milik orang lain  dengan sistim bagi hasil.  Hal ini dilakukan dengan harapan bahwa pada saat tertentu petani penggaduh akan memiliki ternak sendiri. Indikasi tersebut merupakan bentuk apresisasi masyarakat untuk memelihara dan mengembangkan ternak sebagai usaha pokok.</w:t>
      </w:r>
    </w:p>
    <w:p w:rsidR="00352C40" w:rsidRPr="00EC3277" w:rsidRDefault="000072C8" w:rsidP="00A2734D">
      <w:pPr>
        <w:spacing w:after="0"/>
        <w:ind w:firstLine="720"/>
        <w:jc w:val="both"/>
        <w:rPr>
          <w:rFonts w:ascii="Arial" w:hAnsi="Arial" w:cs="Arial"/>
          <w:lang w:val="id-ID"/>
        </w:rPr>
      </w:pPr>
      <w:r w:rsidRPr="00EC3277">
        <w:rPr>
          <w:rFonts w:ascii="Arial" w:hAnsi="Arial" w:cs="Arial"/>
          <w:lang w:val="id-ID"/>
        </w:rPr>
        <w:t xml:space="preserve">Pengembangan minat usaha pada sektor peternakan diwilayah penelitian menjadi kurang berkembang sebagai usaha pokok lebih disebabkan karena keterbatasan dalam hal kesempatan berusaha.  Melihat pada optimisme petani dalam upaya pengembangan ternak menuju pada usaha komersial memerlukan adanya apresiasi dan perhatian dari semua pihak baik pemerintah maupun swasta dalam memberdayakan masyarakat tani serta potensi peternakan lainnya.  Pada sisi lain bahwa upaya pengembangan ternak diwilayah penelitian terkendala oleh keterbatasan pengetahuan masyarakat tentang manfaat lain yang dihasilkan dari ternak terutama limbah yang dapat menjadi nilai tambah bagi petani.   </w:t>
      </w:r>
      <w:r w:rsidR="00FD34C3" w:rsidRPr="00EC3277">
        <w:rPr>
          <w:rFonts w:ascii="Arial" w:hAnsi="Arial" w:cs="Arial"/>
          <w:lang w:val="id-ID"/>
        </w:rPr>
        <w:t xml:space="preserve">Pada sisi lain menunjukkan bahwa pengembangan ternak sebagai usaha pokok sangat didukung oleh adanya sumberdaya </w:t>
      </w:r>
      <w:r w:rsidR="005F2DA4" w:rsidRPr="00EC3277">
        <w:rPr>
          <w:rFonts w:ascii="Arial" w:hAnsi="Arial" w:cs="Arial"/>
          <w:lang w:val="id-ID"/>
        </w:rPr>
        <w:lastRenderedPageBreak/>
        <w:t>lahan</w:t>
      </w:r>
      <w:r w:rsidR="00FD34C3" w:rsidRPr="00EC3277">
        <w:rPr>
          <w:rFonts w:ascii="Arial" w:hAnsi="Arial" w:cs="Arial"/>
          <w:lang w:val="id-ID"/>
        </w:rPr>
        <w:t xml:space="preserve"> dan sumber daya pakan yang cukup potensial tersedia. Ketersediaan sejumlah komoditi pertanian yang diusahakan oleh petani seperti jagung, kedelai, kacang merah, padi </w:t>
      </w:r>
      <w:r w:rsidR="005F2DA4" w:rsidRPr="00EC3277">
        <w:rPr>
          <w:rFonts w:ascii="Arial" w:hAnsi="Arial" w:cs="Arial"/>
          <w:lang w:val="id-ID"/>
        </w:rPr>
        <w:t xml:space="preserve">yang diikuti oleh sejumlah produk limbah pertanian seperti </w:t>
      </w:r>
      <w:r w:rsidR="00FD34C3" w:rsidRPr="00EC3277">
        <w:rPr>
          <w:rFonts w:ascii="Arial" w:hAnsi="Arial" w:cs="Arial"/>
          <w:lang w:val="id-ID"/>
        </w:rPr>
        <w:t>dedak</w:t>
      </w:r>
      <w:r w:rsidR="005F2DA4" w:rsidRPr="00EC3277">
        <w:rPr>
          <w:rFonts w:ascii="Arial" w:hAnsi="Arial" w:cs="Arial"/>
          <w:lang w:val="id-ID"/>
        </w:rPr>
        <w:t xml:space="preserve"> dan</w:t>
      </w:r>
      <w:r w:rsidR="00FD34C3" w:rsidRPr="00EC3277">
        <w:rPr>
          <w:rFonts w:ascii="Arial" w:hAnsi="Arial" w:cs="Arial"/>
          <w:lang w:val="id-ID"/>
        </w:rPr>
        <w:t xml:space="preserve"> </w:t>
      </w:r>
      <w:r w:rsidR="005F2DA4" w:rsidRPr="00EC3277">
        <w:rPr>
          <w:rFonts w:ascii="Arial" w:hAnsi="Arial" w:cs="Arial"/>
          <w:lang w:val="id-ID"/>
        </w:rPr>
        <w:t xml:space="preserve">jerami </w:t>
      </w:r>
      <w:r w:rsidR="00FD34C3" w:rsidRPr="00EC3277">
        <w:rPr>
          <w:rFonts w:ascii="Arial" w:hAnsi="Arial" w:cs="Arial"/>
          <w:lang w:val="id-ID"/>
        </w:rPr>
        <w:t xml:space="preserve">pada prinsipnya dapat </w:t>
      </w:r>
      <w:r w:rsidR="005F2DA4" w:rsidRPr="00EC3277">
        <w:rPr>
          <w:rFonts w:ascii="Arial" w:hAnsi="Arial" w:cs="Arial"/>
          <w:lang w:val="id-ID"/>
        </w:rPr>
        <w:t>dimanfaatkan sebagai sumber bahan pakan ternak. Melalui pengolahan lanjutan maka komoditi pertanian dan limbah pertanian tersebut dapat di</w:t>
      </w:r>
      <w:r w:rsidR="00FD34C3" w:rsidRPr="00EC3277">
        <w:rPr>
          <w:rFonts w:ascii="Arial" w:hAnsi="Arial" w:cs="Arial"/>
          <w:lang w:val="id-ID"/>
        </w:rPr>
        <w:t>jadi</w:t>
      </w:r>
      <w:r w:rsidR="005F2DA4" w:rsidRPr="00EC3277">
        <w:rPr>
          <w:rFonts w:ascii="Arial" w:hAnsi="Arial" w:cs="Arial"/>
          <w:lang w:val="id-ID"/>
        </w:rPr>
        <w:t>kan</w:t>
      </w:r>
      <w:r w:rsidR="00FD34C3" w:rsidRPr="00EC3277">
        <w:rPr>
          <w:rFonts w:ascii="Arial" w:hAnsi="Arial" w:cs="Arial"/>
          <w:lang w:val="id-ID"/>
        </w:rPr>
        <w:t xml:space="preserve"> </w:t>
      </w:r>
      <w:r w:rsidR="005F2DA4" w:rsidRPr="00EC3277">
        <w:rPr>
          <w:rFonts w:ascii="Arial" w:hAnsi="Arial" w:cs="Arial"/>
          <w:lang w:val="id-ID"/>
        </w:rPr>
        <w:t xml:space="preserve">sumber tambahan penghasilan bagi masyarakat dalam </w:t>
      </w:r>
      <w:r w:rsidR="00FD34C3" w:rsidRPr="00EC3277">
        <w:rPr>
          <w:rFonts w:ascii="Arial" w:hAnsi="Arial" w:cs="Arial"/>
          <w:lang w:val="id-ID"/>
        </w:rPr>
        <w:t xml:space="preserve">siklus </w:t>
      </w:r>
      <w:r w:rsidR="005F2DA4" w:rsidRPr="00EC3277">
        <w:rPr>
          <w:rFonts w:ascii="Arial" w:hAnsi="Arial" w:cs="Arial"/>
          <w:lang w:val="id-ID"/>
        </w:rPr>
        <w:t>penggunaan dan penjualan komo</w:t>
      </w:r>
      <w:r w:rsidR="00352C40" w:rsidRPr="00EC3277">
        <w:rPr>
          <w:rFonts w:ascii="Arial" w:hAnsi="Arial" w:cs="Arial"/>
          <w:lang w:val="id-ID"/>
        </w:rPr>
        <w:t>diti pertanian maupun peternaka</w:t>
      </w:r>
      <w:r w:rsidR="00A2734D" w:rsidRPr="00EC3277">
        <w:rPr>
          <w:rFonts w:ascii="Arial" w:hAnsi="Arial" w:cs="Arial"/>
          <w:lang w:val="id-ID"/>
        </w:rPr>
        <w:t>n.</w:t>
      </w:r>
    </w:p>
    <w:p w:rsidR="00A2734D" w:rsidRPr="00EC3277" w:rsidRDefault="00A2734D" w:rsidP="00A2734D">
      <w:pPr>
        <w:spacing w:after="0"/>
        <w:jc w:val="center"/>
        <w:rPr>
          <w:rFonts w:ascii="Arial" w:hAnsi="Arial" w:cs="Arial"/>
          <w:caps/>
          <w:lang w:val="id-ID"/>
        </w:rPr>
      </w:pPr>
    </w:p>
    <w:p w:rsidR="000072C8" w:rsidRPr="00EC3277" w:rsidRDefault="000072C8" w:rsidP="00A2734D">
      <w:pPr>
        <w:spacing w:after="0"/>
        <w:jc w:val="center"/>
        <w:rPr>
          <w:rFonts w:ascii="Arial" w:hAnsi="Arial" w:cs="Arial"/>
          <w:b/>
          <w:lang w:val="id-ID"/>
        </w:rPr>
      </w:pPr>
      <w:r w:rsidRPr="00EC3277">
        <w:rPr>
          <w:rFonts w:ascii="Arial" w:hAnsi="Arial" w:cs="Arial"/>
          <w:b/>
          <w:caps/>
          <w:lang w:val="id-ID"/>
        </w:rPr>
        <w:t>Kesimpulan</w:t>
      </w:r>
    </w:p>
    <w:p w:rsidR="005F2DA4" w:rsidRPr="00EC3277" w:rsidRDefault="005F2DA4" w:rsidP="00A2734D">
      <w:pPr>
        <w:spacing w:after="0"/>
        <w:jc w:val="both"/>
        <w:rPr>
          <w:rFonts w:ascii="Arial" w:hAnsi="Arial" w:cs="Arial"/>
          <w:lang w:val="id-ID"/>
        </w:rPr>
      </w:pPr>
      <w:r w:rsidRPr="00EC3277">
        <w:rPr>
          <w:rFonts w:ascii="Arial" w:hAnsi="Arial" w:cs="Arial"/>
          <w:lang w:val="id-ID"/>
        </w:rPr>
        <w:t>Potensi pengembangan ternak sebagai usaha pokok masyarakat tani di Kabupaten Poso sangat mendukung dari aspek sumberdaya lahan, sumberdaya pakan maupun sumberdaya manusia</w:t>
      </w:r>
      <w:r w:rsidR="00352C40" w:rsidRPr="00EC3277">
        <w:rPr>
          <w:rFonts w:ascii="Arial" w:hAnsi="Arial" w:cs="Arial"/>
          <w:lang w:val="id-ID"/>
        </w:rPr>
        <w:t xml:space="preserve"> namun belum tereksploitasi secara optimal</w:t>
      </w:r>
      <w:r w:rsidRPr="00EC3277">
        <w:rPr>
          <w:rFonts w:ascii="Arial" w:hAnsi="Arial" w:cs="Arial"/>
          <w:lang w:val="id-ID"/>
        </w:rPr>
        <w:t xml:space="preserve">. </w:t>
      </w:r>
    </w:p>
    <w:p w:rsidR="00352C40" w:rsidRPr="00EC3277" w:rsidRDefault="00D905B4" w:rsidP="00A2734D">
      <w:pPr>
        <w:spacing w:after="0"/>
        <w:jc w:val="both"/>
        <w:rPr>
          <w:rFonts w:ascii="Arial" w:hAnsi="Arial" w:cs="Arial"/>
          <w:lang w:val="id-ID"/>
        </w:rPr>
      </w:pPr>
      <w:r w:rsidRPr="00EC3277">
        <w:rPr>
          <w:rFonts w:ascii="Arial" w:hAnsi="Arial" w:cs="Arial"/>
          <w:lang w:val="id-ID"/>
        </w:rPr>
        <w:t>M</w:t>
      </w:r>
      <w:r w:rsidR="000072C8" w:rsidRPr="00EC3277">
        <w:rPr>
          <w:rFonts w:ascii="Arial" w:hAnsi="Arial" w:cs="Arial"/>
          <w:lang w:val="id-ID"/>
        </w:rPr>
        <w:t xml:space="preserve">inat masyarakat untuk mengembangkan ternak sebagai usaha pokok cukup </w:t>
      </w:r>
      <w:r w:rsidR="005F2DA4" w:rsidRPr="00EC3277">
        <w:rPr>
          <w:rFonts w:ascii="Arial" w:hAnsi="Arial" w:cs="Arial"/>
          <w:lang w:val="id-ID"/>
        </w:rPr>
        <w:t>apresiatif (73%)</w:t>
      </w:r>
      <w:r w:rsidR="00352C40" w:rsidRPr="00EC3277">
        <w:rPr>
          <w:rFonts w:ascii="Arial" w:hAnsi="Arial" w:cs="Arial"/>
          <w:lang w:val="id-ID"/>
        </w:rPr>
        <w:t xml:space="preserve"> sehingga perlu adanya respon dari semua pihak untuk mengeksplorasi dan eksploitasi sumberdaya peternakan menjadi usaha pokok masyarakat tani.</w:t>
      </w:r>
    </w:p>
    <w:p w:rsidR="000072C8" w:rsidRPr="00EC3277" w:rsidRDefault="000072C8" w:rsidP="00A2734D">
      <w:pPr>
        <w:spacing w:after="0"/>
        <w:jc w:val="both"/>
        <w:rPr>
          <w:rFonts w:ascii="Arial" w:hAnsi="Arial" w:cs="Arial"/>
          <w:lang w:val="id-ID"/>
        </w:rPr>
      </w:pPr>
    </w:p>
    <w:p w:rsidR="000072C8" w:rsidRPr="00EC3277" w:rsidRDefault="00A2734D" w:rsidP="00A2734D">
      <w:pPr>
        <w:spacing w:after="0"/>
        <w:jc w:val="center"/>
        <w:rPr>
          <w:rFonts w:ascii="Arial" w:hAnsi="Arial" w:cs="Arial"/>
          <w:b/>
          <w:lang w:val="id-ID"/>
        </w:rPr>
      </w:pPr>
      <w:r w:rsidRPr="00EC3277">
        <w:rPr>
          <w:rFonts w:ascii="Arial" w:hAnsi="Arial" w:cs="Arial"/>
          <w:b/>
          <w:lang w:val="id-ID"/>
        </w:rPr>
        <w:t>DAFTAR PUSTAKA</w:t>
      </w:r>
    </w:p>
    <w:p w:rsidR="007B647A" w:rsidRPr="00EC3277" w:rsidRDefault="007B647A" w:rsidP="00A2734D">
      <w:pPr>
        <w:spacing w:after="0"/>
        <w:rPr>
          <w:rFonts w:ascii="Arial" w:hAnsi="Arial" w:cs="Arial"/>
          <w:lang w:val="id-ID"/>
        </w:rPr>
      </w:pPr>
    </w:p>
    <w:p w:rsidR="000072C8" w:rsidRPr="00EC3277" w:rsidRDefault="00A07578" w:rsidP="00A2734D">
      <w:pPr>
        <w:spacing w:after="0"/>
        <w:ind w:left="709" w:hanging="619"/>
        <w:jc w:val="both"/>
        <w:rPr>
          <w:rFonts w:ascii="Arial" w:hAnsi="Arial" w:cs="Arial"/>
          <w:lang w:val="id-ID"/>
        </w:rPr>
      </w:pPr>
      <w:r w:rsidRPr="00EC3277">
        <w:rPr>
          <w:rFonts w:ascii="Arial" w:hAnsi="Arial" w:cs="Arial"/>
          <w:lang w:val="id-ID"/>
        </w:rPr>
        <w:t xml:space="preserve">Syarifudin Mandaka dan M. Parulian Hutagaol, 2005. </w:t>
      </w:r>
      <w:r w:rsidR="000072C8" w:rsidRPr="00EC3277">
        <w:rPr>
          <w:rFonts w:ascii="Arial" w:hAnsi="Arial" w:cs="Arial"/>
          <w:i/>
          <w:lang w:val="id-ID"/>
        </w:rPr>
        <w:t>Analisis Fungsi Keuntungan</w:t>
      </w:r>
      <w:r w:rsidRPr="00EC3277">
        <w:rPr>
          <w:rFonts w:ascii="Arial" w:hAnsi="Arial" w:cs="Arial"/>
          <w:i/>
          <w:lang w:val="id-ID"/>
        </w:rPr>
        <w:t>, Efi</w:t>
      </w:r>
      <w:r w:rsidR="000072C8" w:rsidRPr="00EC3277">
        <w:rPr>
          <w:rFonts w:ascii="Arial" w:hAnsi="Arial" w:cs="Arial"/>
          <w:i/>
          <w:lang w:val="id-ID"/>
        </w:rPr>
        <w:t>siensi Ekonomi dan</w:t>
      </w:r>
      <w:r w:rsidRPr="00EC3277">
        <w:rPr>
          <w:rFonts w:ascii="Arial" w:hAnsi="Arial" w:cs="Arial"/>
          <w:i/>
          <w:lang w:val="id-ID"/>
        </w:rPr>
        <w:t xml:space="preserve"> Kemungkinan Skema Kredit Bagi Pengembangan Skala Usaha Peternakan</w:t>
      </w:r>
      <w:r w:rsidR="00A2734D" w:rsidRPr="00EC3277">
        <w:rPr>
          <w:rFonts w:ascii="Arial" w:hAnsi="Arial" w:cs="Arial"/>
          <w:i/>
          <w:lang w:val="id-ID"/>
        </w:rPr>
        <w:t xml:space="preserve"> </w:t>
      </w:r>
      <w:r w:rsidRPr="00EC3277">
        <w:rPr>
          <w:rFonts w:ascii="Arial" w:hAnsi="Arial" w:cs="Arial"/>
          <w:i/>
          <w:lang w:val="id-ID"/>
        </w:rPr>
        <w:t>Sapi Perah Rakyat di Kelurahan Kebon Pedes Kota Bogor</w:t>
      </w:r>
      <w:r w:rsidRPr="00EC3277">
        <w:rPr>
          <w:rFonts w:ascii="Arial" w:hAnsi="Arial" w:cs="Arial"/>
          <w:lang w:val="id-ID"/>
        </w:rPr>
        <w:t xml:space="preserve">. Jurnal </w:t>
      </w:r>
      <w:r w:rsidRPr="00EC3277">
        <w:rPr>
          <w:rFonts w:ascii="Arial" w:hAnsi="Arial" w:cs="Arial"/>
          <w:lang w:val="id-ID"/>
        </w:rPr>
        <w:lastRenderedPageBreak/>
        <w:t>Agroekonomi Volume 23 Nomor 2 tahun 2005.</w:t>
      </w:r>
    </w:p>
    <w:p w:rsidR="00A07578" w:rsidRPr="00EC3277" w:rsidRDefault="00A07578" w:rsidP="00A2734D">
      <w:pPr>
        <w:spacing w:after="0"/>
        <w:ind w:left="709" w:hanging="619"/>
        <w:jc w:val="both"/>
        <w:rPr>
          <w:rFonts w:ascii="Arial" w:hAnsi="Arial" w:cs="Arial"/>
          <w:lang w:val="id-ID"/>
        </w:rPr>
      </w:pPr>
    </w:p>
    <w:p w:rsidR="00A07578" w:rsidRPr="00EC3277" w:rsidRDefault="00A07578" w:rsidP="00A2734D">
      <w:pPr>
        <w:spacing w:after="0"/>
        <w:ind w:left="709" w:hanging="619"/>
        <w:jc w:val="both"/>
        <w:rPr>
          <w:rFonts w:ascii="Arial" w:hAnsi="Arial" w:cs="Arial"/>
          <w:lang w:val="id-ID"/>
        </w:rPr>
      </w:pPr>
      <w:r w:rsidRPr="00EC3277">
        <w:rPr>
          <w:rFonts w:ascii="Arial" w:hAnsi="Arial" w:cs="Arial"/>
          <w:lang w:val="id-ID"/>
        </w:rPr>
        <w:t>Saragih, B. 2000</w:t>
      </w:r>
      <w:r w:rsidRPr="00EC3277">
        <w:rPr>
          <w:rFonts w:ascii="Arial" w:hAnsi="Arial" w:cs="Arial"/>
          <w:i/>
          <w:lang w:val="id-ID"/>
        </w:rPr>
        <w:t>.  Agribisnis berbasis Peternakan</w:t>
      </w:r>
      <w:r w:rsidRPr="00EC3277">
        <w:rPr>
          <w:rFonts w:ascii="Arial" w:hAnsi="Arial" w:cs="Arial"/>
          <w:lang w:val="id-ID"/>
        </w:rPr>
        <w:t>. K</w:t>
      </w:r>
      <w:r w:rsidR="00A2734D" w:rsidRPr="00EC3277">
        <w:rPr>
          <w:rFonts w:ascii="Arial" w:hAnsi="Arial" w:cs="Arial"/>
          <w:lang w:val="id-ID"/>
        </w:rPr>
        <w:t>u</w:t>
      </w:r>
      <w:r w:rsidRPr="00EC3277">
        <w:rPr>
          <w:rFonts w:ascii="Arial" w:hAnsi="Arial" w:cs="Arial"/>
          <w:lang w:val="id-ID"/>
        </w:rPr>
        <w:t>mpulan Pemikiran, USESE Foundation dan Pusat Studi Pembangunan IPB, Bogor.</w:t>
      </w:r>
    </w:p>
    <w:p w:rsidR="00A2734D" w:rsidRPr="00EC3277" w:rsidRDefault="00A2734D" w:rsidP="00A2734D">
      <w:pPr>
        <w:spacing w:after="0"/>
        <w:ind w:left="709" w:hanging="619"/>
        <w:jc w:val="both"/>
        <w:rPr>
          <w:rFonts w:ascii="Arial" w:hAnsi="Arial" w:cs="Arial"/>
          <w:lang w:val="id-ID"/>
        </w:rPr>
      </w:pPr>
    </w:p>
    <w:p w:rsidR="00A07578" w:rsidRPr="00EC3277" w:rsidRDefault="00A07578" w:rsidP="00A2734D">
      <w:pPr>
        <w:spacing w:after="0"/>
        <w:ind w:left="709" w:hanging="619"/>
        <w:jc w:val="both"/>
        <w:rPr>
          <w:rFonts w:ascii="Arial" w:hAnsi="Arial" w:cs="Arial"/>
          <w:lang w:val="id-ID"/>
        </w:rPr>
      </w:pPr>
      <w:r w:rsidRPr="00EC3277">
        <w:rPr>
          <w:rFonts w:ascii="Arial" w:hAnsi="Arial" w:cs="Arial"/>
          <w:lang w:val="id-ID"/>
        </w:rPr>
        <w:t xml:space="preserve">Simatupang P, 1988.  </w:t>
      </w:r>
      <w:r w:rsidRPr="00EC3277">
        <w:rPr>
          <w:rFonts w:ascii="Arial" w:hAnsi="Arial" w:cs="Arial"/>
          <w:i/>
          <w:lang w:val="id-ID"/>
        </w:rPr>
        <w:t>Penentuan Ekonomi Skala Usaha dengan Fungsi Keuntungan</w:t>
      </w:r>
      <w:r w:rsidRPr="00EC3277">
        <w:rPr>
          <w:rFonts w:ascii="Arial" w:hAnsi="Arial" w:cs="Arial"/>
          <w:lang w:val="id-ID"/>
        </w:rPr>
        <w:t>. Jurnal Agroekonomi</w:t>
      </w:r>
      <w:r w:rsidR="00AC2F0A" w:rsidRPr="00EC3277">
        <w:rPr>
          <w:rFonts w:ascii="Arial" w:hAnsi="Arial" w:cs="Arial"/>
          <w:lang w:val="id-ID"/>
        </w:rPr>
        <w:t xml:space="preserve"> Volume 7. Pusat penelitian dan Pengembangan Sosek Pertanian, Bogor.</w:t>
      </w:r>
    </w:p>
    <w:sectPr w:rsidR="00A07578" w:rsidRPr="00EC3277" w:rsidSect="00A2734D">
      <w:pgSz w:w="11907" w:h="16840" w:code="9"/>
      <w:pgMar w:top="2275" w:right="1699" w:bottom="1699" w:left="1699" w:header="677"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0BD" w:rsidRDefault="007740BD" w:rsidP="00CC3138">
      <w:pPr>
        <w:spacing w:after="0" w:line="240" w:lineRule="auto"/>
      </w:pPr>
      <w:r>
        <w:separator/>
      </w:r>
    </w:p>
  </w:endnote>
  <w:endnote w:type="continuationSeparator" w:id="0">
    <w:p w:rsidR="007740BD" w:rsidRDefault="007740BD" w:rsidP="00CC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BF" w:rsidRDefault="009342BF" w:rsidP="009342BF">
    <w:pPr>
      <w:rPr>
        <w:rFonts w:ascii="Arial" w:hAnsi="Arial" w:cs="Arial"/>
        <w:sz w:val="20"/>
        <w:szCs w:val="20"/>
      </w:rPr>
    </w:pPr>
  </w:p>
  <w:p w:rsidR="009342BF" w:rsidRPr="00263D26" w:rsidRDefault="009342BF" w:rsidP="009342BF">
    <w:pPr>
      <w:pStyle w:val="Footer"/>
      <w:numPr>
        <w:ilvl w:val="0"/>
        <w:numId w:val="5"/>
      </w:numPr>
      <w:ind w:left="284" w:hanging="284"/>
      <w:rPr>
        <w:rFonts w:ascii="Arial" w:hAnsi="Arial" w:cs="Arial"/>
        <w:sz w:val="20"/>
        <w:szCs w:val="20"/>
      </w:rPr>
    </w:pPr>
    <w:r>
      <w:rPr>
        <w:noProof/>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6985</wp:posOffset>
              </wp:positionH>
              <wp:positionV relativeFrom="paragraph">
                <wp:posOffset>-150496</wp:posOffset>
              </wp:positionV>
              <wp:extent cx="28289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85pt" to="22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" strokecolor="black [3213]" strokeweight="1pt">
              <o:lock v:ext="edit" shapetype="f"/>
            </v:line>
          </w:pict>
        </mc:Fallback>
      </mc:AlternateContent>
    </w:r>
    <w:proofErr w:type="spellStart"/>
    <w:r w:rsidRPr="00263D26">
      <w:rPr>
        <w:rFonts w:ascii="Arial" w:hAnsi="Arial" w:cs="Arial"/>
        <w:sz w:val="20"/>
        <w:szCs w:val="20"/>
      </w:rPr>
      <w:t>Staf</w:t>
    </w:r>
    <w:proofErr w:type="spellEnd"/>
    <w:r w:rsidRPr="00263D26">
      <w:rPr>
        <w:rFonts w:ascii="Arial" w:hAnsi="Arial" w:cs="Arial"/>
        <w:sz w:val="20"/>
        <w:szCs w:val="20"/>
      </w:rPr>
      <w:t xml:space="preserve"> </w:t>
    </w:r>
    <w:proofErr w:type="spellStart"/>
    <w:r w:rsidRPr="00263D26">
      <w:rPr>
        <w:rFonts w:ascii="Arial" w:hAnsi="Arial" w:cs="Arial"/>
        <w:sz w:val="20"/>
        <w:szCs w:val="20"/>
      </w:rPr>
      <w:t>Pengajar</w:t>
    </w:r>
    <w:proofErr w:type="spellEnd"/>
    <w:r w:rsidRPr="00263D26">
      <w:rPr>
        <w:rFonts w:ascii="Arial" w:hAnsi="Arial" w:cs="Arial"/>
        <w:sz w:val="20"/>
        <w:szCs w:val="20"/>
      </w:rPr>
      <w:t xml:space="preserve"> Program </w:t>
    </w:r>
    <w:proofErr w:type="spellStart"/>
    <w:r w:rsidRPr="00263D26">
      <w:rPr>
        <w:rFonts w:ascii="Arial" w:hAnsi="Arial" w:cs="Arial"/>
        <w:sz w:val="20"/>
        <w:szCs w:val="20"/>
      </w:rPr>
      <w:t>Studi</w:t>
    </w:r>
    <w:proofErr w:type="spellEnd"/>
    <w:r w:rsidRPr="00263D26">
      <w:rPr>
        <w:rFonts w:ascii="Arial" w:hAnsi="Arial" w:cs="Arial"/>
        <w:sz w:val="20"/>
        <w:szCs w:val="20"/>
      </w:rPr>
      <w:t xml:space="preserve"> </w:t>
    </w:r>
    <w:proofErr w:type="spellStart"/>
    <w:r>
      <w:rPr>
        <w:rFonts w:ascii="Arial" w:hAnsi="Arial" w:cs="Arial"/>
        <w:sz w:val="20"/>
        <w:szCs w:val="20"/>
      </w:rPr>
      <w:t>Peternakan</w:t>
    </w:r>
    <w:proofErr w:type="spellEnd"/>
    <w:r w:rsidRPr="00263D26">
      <w:rPr>
        <w:rFonts w:ascii="Arial" w:hAnsi="Arial" w:cs="Arial"/>
        <w:sz w:val="20"/>
        <w:szCs w:val="20"/>
      </w:rPr>
      <w:t>,</w:t>
    </w:r>
  </w:p>
  <w:p w:rsidR="009342BF" w:rsidRDefault="009342BF" w:rsidP="009342BF">
    <w:pPr>
      <w:pStyle w:val="Footer"/>
      <w:ind w:firstLine="284"/>
    </w:pPr>
    <w:proofErr w:type="spellStart"/>
    <w:r w:rsidRPr="00263D26">
      <w:rPr>
        <w:rFonts w:ascii="Arial" w:hAnsi="Arial" w:cs="Arial"/>
        <w:sz w:val="20"/>
        <w:szCs w:val="20"/>
      </w:rPr>
      <w:t>Fakultas</w:t>
    </w:r>
    <w:proofErr w:type="spellEnd"/>
    <w:r w:rsidRPr="00263D26">
      <w:rPr>
        <w:rFonts w:ascii="Arial" w:hAnsi="Arial" w:cs="Arial"/>
        <w:sz w:val="20"/>
        <w:szCs w:val="20"/>
      </w:rPr>
      <w:t xml:space="preserve"> </w:t>
    </w:r>
    <w:proofErr w:type="spellStart"/>
    <w:r w:rsidRPr="00263D26">
      <w:rPr>
        <w:rFonts w:ascii="Arial" w:hAnsi="Arial" w:cs="Arial"/>
        <w:sz w:val="20"/>
        <w:szCs w:val="20"/>
      </w:rPr>
      <w:t>Pertanian</w:t>
    </w:r>
    <w:proofErr w:type="spellEnd"/>
    <w:r w:rsidRPr="00263D26">
      <w:rPr>
        <w:rFonts w:ascii="Arial" w:hAnsi="Arial" w:cs="Arial"/>
        <w:sz w:val="20"/>
        <w:szCs w:val="20"/>
      </w:rPr>
      <w:t xml:space="preserve">, </w:t>
    </w:r>
    <w:proofErr w:type="spellStart"/>
    <w:r w:rsidRPr="00263D26">
      <w:rPr>
        <w:rFonts w:ascii="Arial" w:hAnsi="Arial" w:cs="Arial"/>
        <w:sz w:val="20"/>
        <w:szCs w:val="20"/>
      </w:rPr>
      <w:t>Universitas</w:t>
    </w:r>
    <w:proofErr w:type="spellEnd"/>
    <w:r w:rsidRPr="00263D26">
      <w:rPr>
        <w:rFonts w:ascii="Arial" w:hAnsi="Arial" w:cs="Arial"/>
        <w:sz w:val="20"/>
        <w:szCs w:val="20"/>
      </w:rPr>
      <w:t xml:space="preserve"> </w:t>
    </w:r>
    <w:proofErr w:type="spellStart"/>
    <w:r w:rsidRPr="00263D26">
      <w:rPr>
        <w:rFonts w:ascii="Arial" w:hAnsi="Arial" w:cs="Arial"/>
        <w:sz w:val="20"/>
        <w:szCs w:val="20"/>
      </w:rPr>
      <w:t>Sintuwu</w:t>
    </w:r>
    <w:proofErr w:type="spellEnd"/>
    <w:r w:rsidRPr="00263D26">
      <w:rPr>
        <w:rFonts w:ascii="Arial" w:hAnsi="Arial" w:cs="Arial"/>
        <w:sz w:val="20"/>
        <w:szCs w:val="20"/>
      </w:rPr>
      <w:t xml:space="preserve"> </w:t>
    </w:r>
    <w:proofErr w:type="spellStart"/>
    <w:r w:rsidRPr="00263D26">
      <w:rPr>
        <w:rFonts w:ascii="Arial" w:hAnsi="Arial" w:cs="Arial"/>
        <w:sz w:val="20"/>
        <w:szCs w:val="20"/>
      </w:rPr>
      <w:t>Maroso</w:t>
    </w:r>
    <w:proofErr w:type="spellEnd"/>
  </w:p>
  <w:p w:rsidR="00580B36" w:rsidRDefault="00580B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424231"/>
      <w:docPartObj>
        <w:docPartGallery w:val="Page Numbers (Bottom of Page)"/>
        <w:docPartUnique/>
      </w:docPartObj>
    </w:sdtPr>
    <w:sdtEndPr>
      <w:rPr>
        <w:rFonts w:ascii="Arial" w:hAnsi="Arial" w:cs="Arial"/>
        <w:noProof/>
        <w:sz w:val="20"/>
      </w:rPr>
    </w:sdtEndPr>
    <w:sdtContent>
      <w:p w:rsidR="009342BF" w:rsidRPr="009342BF" w:rsidRDefault="009342BF">
        <w:pPr>
          <w:pStyle w:val="Footer"/>
          <w:jc w:val="right"/>
          <w:rPr>
            <w:rFonts w:ascii="Arial" w:hAnsi="Arial" w:cs="Arial"/>
            <w:sz w:val="20"/>
          </w:rPr>
        </w:pPr>
        <w:r w:rsidRPr="009342BF">
          <w:rPr>
            <w:rFonts w:ascii="Arial" w:hAnsi="Arial" w:cs="Arial"/>
            <w:sz w:val="20"/>
          </w:rPr>
          <w:fldChar w:fldCharType="begin"/>
        </w:r>
        <w:r w:rsidRPr="009342BF">
          <w:rPr>
            <w:rFonts w:ascii="Arial" w:hAnsi="Arial" w:cs="Arial"/>
            <w:sz w:val="20"/>
          </w:rPr>
          <w:instrText xml:space="preserve"> PAGE   \* MERGEFORMAT </w:instrText>
        </w:r>
        <w:r w:rsidRPr="009342BF">
          <w:rPr>
            <w:rFonts w:ascii="Arial" w:hAnsi="Arial" w:cs="Arial"/>
            <w:sz w:val="20"/>
          </w:rPr>
          <w:fldChar w:fldCharType="separate"/>
        </w:r>
        <w:r>
          <w:rPr>
            <w:rFonts w:ascii="Arial" w:hAnsi="Arial" w:cs="Arial"/>
            <w:noProof/>
            <w:sz w:val="20"/>
          </w:rPr>
          <w:t>43</w:t>
        </w:r>
        <w:r w:rsidRPr="009342BF">
          <w:rPr>
            <w:rFonts w:ascii="Arial" w:hAnsi="Arial" w:cs="Arial"/>
            <w:noProof/>
            <w:sz w:val="20"/>
          </w:rPr>
          <w:fldChar w:fldCharType="end"/>
        </w:r>
      </w:p>
    </w:sdtContent>
  </w:sdt>
  <w:p w:rsidR="009342BF" w:rsidRDefault="00934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0BD" w:rsidRDefault="007740BD" w:rsidP="00CC3138">
      <w:pPr>
        <w:spacing w:after="0" w:line="240" w:lineRule="auto"/>
      </w:pPr>
      <w:r>
        <w:separator/>
      </w:r>
    </w:p>
  </w:footnote>
  <w:footnote w:type="continuationSeparator" w:id="0">
    <w:p w:rsidR="007740BD" w:rsidRDefault="007740BD" w:rsidP="00CC3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BF" w:rsidRDefault="009342BF" w:rsidP="009342BF">
    <w:pPr>
      <w:pStyle w:val="Header"/>
      <w:tabs>
        <w:tab w:val="clear" w:pos="4680"/>
        <w:tab w:val="center" w:pos="7088"/>
      </w:tabs>
    </w:pPr>
    <w:proofErr w:type="spellStart"/>
    <w:r>
      <w:rPr>
        <w:rFonts w:ascii="Arial" w:hAnsi="Arial" w:cs="Arial"/>
        <w:i/>
      </w:rPr>
      <w:t>Jurnal</w:t>
    </w:r>
    <w:proofErr w:type="spellEnd"/>
    <w:r>
      <w:rPr>
        <w:rFonts w:ascii="Arial" w:hAnsi="Arial" w:cs="Arial"/>
        <w:i/>
      </w:rPr>
      <w:t xml:space="preserve"> </w:t>
    </w:r>
    <w:proofErr w:type="spellStart"/>
    <w:r>
      <w:rPr>
        <w:rFonts w:ascii="Arial" w:hAnsi="Arial" w:cs="Arial"/>
        <w:i/>
      </w:rPr>
      <w:t>AgroPet</w:t>
    </w:r>
    <w:proofErr w:type="spellEnd"/>
    <w:r>
      <w:rPr>
        <w:rFonts w:ascii="Arial" w:hAnsi="Arial" w:cs="Arial"/>
        <w:i/>
      </w:rPr>
      <w:t xml:space="preserve"> Vol.</w:t>
    </w:r>
    <w:r w:rsidRPr="000D182E">
      <w:rPr>
        <w:rFonts w:ascii="Arial" w:hAnsi="Arial" w:cs="Arial"/>
        <w:i/>
      </w:rPr>
      <w:t xml:space="preserve"> </w:t>
    </w:r>
    <w:r>
      <w:rPr>
        <w:rFonts w:ascii="Arial" w:hAnsi="Arial" w:cs="Arial"/>
        <w:i/>
      </w:rPr>
      <w:t xml:space="preserve">10 </w:t>
    </w:r>
    <w:proofErr w:type="spellStart"/>
    <w:r>
      <w:rPr>
        <w:rFonts w:ascii="Arial" w:hAnsi="Arial" w:cs="Arial"/>
        <w:i/>
      </w:rPr>
      <w:t>Nomor</w:t>
    </w:r>
    <w:proofErr w:type="spellEnd"/>
    <w:r>
      <w:rPr>
        <w:rFonts w:ascii="Arial" w:hAnsi="Arial" w:cs="Arial"/>
        <w:i/>
      </w:rPr>
      <w:t xml:space="preserve"> 1 </w:t>
    </w:r>
    <w:proofErr w:type="spellStart"/>
    <w:r>
      <w:rPr>
        <w:rFonts w:ascii="Arial" w:hAnsi="Arial" w:cs="Arial"/>
        <w:i/>
      </w:rPr>
      <w:t>Juni</w:t>
    </w:r>
    <w:proofErr w:type="spellEnd"/>
    <w:r>
      <w:rPr>
        <w:rFonts w:ascii="Arial" w:hAnsi="Arial" w:cs="Arial"/>
        <w:i/>
      </w:rPr>
      <w:t xml:space="preserve"> 2013</w:t>
    </w:r>
    <w:r>
      <w:rPr>
        <w:rFonts w:ascii="Arial" w:hAnsi="Arial" w:cs="Arial"/>
        <w:i/>
      </w:rPr>
      <w:tab/>
    </w:r>
    <w:r w:rsidRPr="00B168DE">
      <w:rPr>
        <w:rFonts w:ascii="Arial" w:hAnsi="Arial" w:cs="Arial"/>
        <w:i/>
      </w:rPr>
      <w:t>ISSN</w:t>
    </w:r>
    <w:r>
      <w:rPr>
        <w:rFonts w:ascii="Arial" w:hAnsi="Arial" w:cs="Arial"/>
        <w:i/>
      </w:rPr>
      <w:t xml:space="preserve">: </w:t>
    </w:r>
    <w:r w:rsidRPr="00F20C09">
      <w:rPr>
        <w:rFonts w:ascii="Arial" w:hAnsi="Arial" w:cs="Arial"/>
        <w:i/>
      </w:rPr>
      <w:t>1693-9158</w:t>
    </w:r>
  </w:p>
  <w:p w:rsidR="009342BF" w:rsidRDefault="009342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BF" w:rsidRDefault="00934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D212A"/>
    <w:multiLevelType w:val="hybridMultilevel"/>
    <w:tmpl w:val="C5642D7A"/>
    <w:lvl w:ilvl="0" w:tplc="8D14E1A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53744"/>
    <w:multiLevelType w:val="hybridMultilevel"/>
    <w:tmpl w:val="FA6244B2"/>
    <w:lvl w:ilvl="0" w:tplc="93361D5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87B6C"/>
    <w:multiLevelType w:val="hybridMultilevel"/>
    <w:tmpl w:val="4972F8B4"/>
    <w:lvl w:ilvl="0" w:tplc="86A29F4A">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737EA"/>
    <w:multiLevelType w:val="hybridMultilevel"/>
    <w:tmpl w:val="5C466438"/>
    <w:lvl w:ilvl="0" w:tplc="B036A37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896613"/>
    <w:multiLevelType w:val="hybridMultilevel"/>
    <w:tmpl w:val="5D68C724"/>
    <w:lvl w:ilvl="0" w:tplc="57B055F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4A0"/>
    <w:rsid w:val="000072C8"/>
    <w:rsid w:val="00012D07"/>
    <w:rsid w:val="00034E5E"/>
    <w:rsid w:val="000400A5"/>
    <w:rsid w:val="000911B4"/>
    <w:rsid w:val="000A6FE6"/>
    <w:rsid w:val="00137598"/>
    <w:rsid w:val="00163225"/>
    <w:rsid w:val="001803DB"/>
    <w:rsid w:val="001C7CC2"/>
    <w:rsid w:val="00225C3E"/>
    <w:rsid w:val="00242883"/>
    <w:rsid w:val="002465DB"/>
    <w:rsid w:val="00285092"/>
    <w:rsid w:val="00286D4D"/>
    <w:rsid w:val="00296D60"/>
    <w:rsid w:val="002B1154"/>
    <w:rsid w:val="002E6D05"/>
    <w:rsid w:val="002E7BD3"/>
    <w:rsid w:val="002F104B"/>
    <w:rsid w:val="003171D6"/>
    <w:rsid w:val="0032577C"/>
    <w:rsid w:val="003345E6"/>
    <w:rsid w:val="00350744"/>
    <w:rsid w:val="00352C40"/>
    <w:rsid w:val="003B5E3E"/>
    <w:rsid w:val="00422B9D"/>
    <w:rsid w:val="00453CF3"/>
    <w:rsid w:val="00461820"/>
    <w:rsid w:val="00466296"/>
    <w:rsid w:val="00467D6C"/>
    <w:rsid w:val="00492970"/>
    <w:rsid w:val="00496E76"/>
    <w:rsid w:val="004A5EB1"/>
    <w:rsid w:val="004B4201"/>
    <w:rsid w:val="004C39E1"/>
    <w:rsid w:val="004C40B8"/>
    <w:rsid w:val="004E1F0E"/>
    <w:rsid w:val="004E3FFA"/>
    <w:rsid w:val="00542A84"/>
    <w:rsid w:val="00542DA6"/>
    <w:rsid w:val="00546FD9"/>
    <w:rsid w:val="00560D78"/>
    <w:rsid w:val="00577598"/>
    <w:rsid w:val="00580B36"/>
    <w:rsid w:val="005B5B78"/>
    <w:rsid w:val="005B600A"/>
    <w:rsid w:val="005C03A0"/>
    <w:rsid w:val="005D3830"/>
    <w:rsid w:val="005F2DA4"/>
    <w:rsid w:val="006220C5"/>
    <w:rsid w:val="00623B7F"/>
    <w:rsid w:val="00636689"/>
    <w:rsid w:val="00652AB6"/>
    <w:rsid w:val="00665993"/>
    <w:rsid w:val="00666181"/>
    <w:rsid w:val="00677AE3"/>
    <w:rsid w:val="006C498F"/>
    <w:rsid w:val="006C747F"/>
    <w:rsid w:val="006E22C2"/>
    <w:rsid w:val="006F45A5"/>
    <w:rsid w:val="00700651"/>
    <w:rsid w:val="00704EF7"/>
    <w:rsid w:val="007172FD"/>
    <w:rsid w:val="00735A44"/>
    <w:rsid w:val="00773A39"/>
    <w:rsid w:val="007740BD"/>
    <w:rsid w:val="00776220"/>
    <w:rsid w:val="007B1725"/>
    <w:rsid w:val="007B251B"/>
    <w:rsid w:val="007B647A"/>
    <w:rsid w:val="00830856"/>
    <w:rsid w:val="00843B32"/>
    <w:rsid w:val="00853FCB"/>
    <w:rsid w:val="008B793C"/>
    <w:rsid w:val="008C1722"/>
    <w:rsid w:val="008E7738"/>
    <w:rsid w:val="009342BF"/>
    <w:rsid w:val="00984E4B"/>
    <w:rsid w:val="009954A0"/>
    <w:rsid w:val="009C5BC5"/>
    <w:rsid w:val="00A04A73"/>
    <w:rsid w:val="00A067FD"/>
    <w:rsid w:val="00A07578"/>
    <w:rsid w:val="00A2734D"/>
    <w:rsid w:val="00A62860"/>
    <w:rsid w:val="00A66D11"/>
    <w:rsid w:val="00A93785"/>
    <w:rsid w:val="00AA1A27"/>
    <w:rsid w:val="00AC2F0A"/>
    <w:rsid w:val="00B81C0A"/>
    <w:rsid w:val="00BD1AF8"/>
    <w:rsid w:val="00C06BD0"/>
    <w:rsid w:val="00C57D39"/>
    <w:rsid w:val="00C725D0"/>
    <w:rsid w:val="00C74CBE"/>
    <w:rsid w:val="00C92B17"/>
    <w:rsid w:val="00C941F5"/>
    <w:rsid w:val="00CC3138"/>
    <w:rsid w:val="00CD15AA"/>
    <w:rsid w:val="00CE6087"/>
    <w:rsid w:val="00CE7E28"/>
    <w:rsid w:val="00D03A42"/>
    <w:rsid w:val="00D34F7A"/>
    <w:rsid w:val="00D461D5"/>
    <w:rsid w:val="00D63F8E"/>
    <w:rsid w:val="00D70E83"/>
    <w:rsid w:val="00D77699"/>
    <w:rsid w:val="00D83C53"/>
    <w:rsid w:val="00D905B4"/>
    <w:rsid w:val="00DE5126"/>
    <w:rsid w:val="00DF4C19"/>
    <w:rsid w:val="00E12FE0"/>
    <w:rsid w:val="00E335AD"/>
    <w:rsid w:val="00EB4EDC"/>
    <w:rsid w:val="00EC3277"/>
    <w:rsid w:val="00ED3C5D"/>
    <w:rsid w:val="00EE0675"/>
    <w:rsid w:val="00F247F4"/>
    <w:rsid w:val="00F930AC"/>
    <w:rsid w:val="00FB1C78"/>
    <w:rsid w:val="00FB532A"/>
    <w:rsid w:val="00FD3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A0"/>
    <w:pPr>
      <w:ind w:left="720"/>
      <w:contextualSpacing/>
    </w:pPr>
  </w:style>
  <w:style w:type="paragraph" w:styleId="Header">
    <w:name w:val="header"/>
    <w:basedOn w:val="Normal"/>
    <w:link w:val="HeaderChar"/>
    <w:uiPriority w:val="99"/>
    <w:unhideWhenUsed/>
    <w:rsid w:val="00CC3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138"/>
  </w:style>
  <w:style w:type="paragraph" w:styleId="Footer">
    <w:name w:val="footer"/>
    <w:basedOn w:val="Normal"/>
    <w:link w:val="FooterChar"/>
    <w:uiPriority w:val="99"/>
    <w:unhideWhenUsed/>
    <w:rsid w:val="00CC3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38"/>
  </w:style>
  <w:style w:type="table" w:styleId="TableGrid">
    <w:name w:val="Table Grid"/>
    <w:basedOn w:val="TableNormal"/>
    <w:uiPriority w:val="59"/>
    <w:rsid w:val="00012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1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A0"/>
    <w:pPr>
      <w:ind w:left="720"/>
      <w:contextualSpacing/>
    </w:pPr>
  </w:style>
  <w:style w:type="paragraph" w:styleId="Header">
    <w:name w:val="header"/>
    <w:basedOn w:val="Normal"/>
    <w:link w:val="HeaderChar"/>
    <w:uiPriority w:val="99"/>
    <w:unhideWhenUsed/>
    <w:rsid w:val="00CC3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138"/>
  </w:style>
  <w:style w:type="paragraph" w:styleId="Footer">
    <w:name w:val="footer"/>
    <w:basedOn w:val="Normal"/>
    <w:link w:val="FooterChar"/>
    <w:uiPriority w:val="99"/>
    <w:unhideWhenUsed/>
    <w:rsid w:val="00CC3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38"/>
  </w:style>
  <w:style w:type="table" w:styleId="TableGrid">
    <w:name w:val="Table Grid"/>
    <w:basedOn w:val="TableNormal"/>
    <w:uiPriority w:val="59"/>
    <w:rsid w:val="00012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1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5354">
      <w:bodyDiv w:val="1"/>
      <w:marLeft w:val="0"/>
      <w:marRight w:val="0"/>
      <w:marTop w:val="0"/>
      <w:marBottom w:val="0"/>
      <w:divBdr>
        <w:top w:val="none" w:sz="0" w:space="0" w:color="auto"/>
        <w:left w:val="none" w:sz="0" w:space="0" w:color="auto"/>
        <w:bottom w:val="none" w:sz="0" w:space="0" w:color="auto"/>
        <w:right w:val="none" w:sz="0" w:space="0" w:color="auto"/>
      </w:divBdr>
    </w:div>
    <w:div w:id="307591459">
      <w:bodyDiv w:val="1"/>
      <w:marLeft w:val="0"/>
      <w:marRight w:val="0"/>
      <w:marTop w:val="0"/>
      <w:marBottom w:val="0"/>
      <w:divBdr>
        <w:top w:val="none" w:sz="0" w:space="0" w:color="auto"/>
        <w:left w:val="none" w:sz="0" w:space="0" w:color="auto"/>
        <w:bottom w:val="none" w:sz="0" w:space="0" w:color="auto"/>
        <w:right w:val="none" w:sz="0" w:space="0" w:color="auto"/>
      </w:divBdr>
    </w:div>
    <w:div w:id="521869580">
      <w:bodyDiv w:val="1"/>
      <w:marLeft w:val="0"/>
      <w:marRight w:val="0"/>
      <w:marTop w:val="0"/>
      <w:marBottom w:val="0"/>
      <w:divBdr>
        <w:top w:val="none" w:sz="0" w:space="0" w:color="auto"/>
        <w:left w:val="none" w:sz="0" w:space="0" w:color="auto"/>
        <w:bottom w:val="none" w:sz="0" w:space="0" w:color="auto"/>
        <w:right w:val="none" w:sz="0" w:space="0" w:color="auto"/>
      </w:divBdr>
    </w:div>
    <w:div w:id="1035348286">
      <w:bodyDiv w:val="1"/>
      <w:marLeft w:val="0"/>
      <w:marRight w:val="0"/>
      <w:marTop w:val="0"/>
      <w:marBottom w:val="0"/>
      <w:divBdr>
        <w:top w:val="none" w:sz="0" w:space="0" w:color="auto"/>
        <w:left w:val="none" w:sz="0" w:space="0" w:color="auto"/>
        <w:bottom w:val="none" w:sz="0" w:space="0" w:color="auto"/>
        <w:right w:val="none" w:sz="0" w:space="0" w:color="auto"/>
      </w:divBdr>
    </w:div>
    <w:div w:id="1137648605">
      <w:bodyDiv w:val="1"/>
      <w:marLeft w:val="0"/>
      <w:marRight w:val="0"/>
      <w:marTop w:val="0"/>
      <w:marBottom w:val="0"/>
      <w:divBdr>
        <w:top w:val="none" w:sz="0" w:space="0" w:color="auto"/>
        <w:left w:val="none" w:sz="0" w:space="0" w:color="auto"/>
        <w:bottom w:val="none" w:sz="0" w:space="0" w:color="auto"/>
        <w:right w:val="none" w:sz="0" w:space="0" w:color="auto"/>
      </w:divBdr>
    </w:div>
    <w:div w:id="17836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BD"/>
    <w:rsid w:val="00390957"/>
    <w:rsid w:val="00D8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181354833F43AC8973BFF95DB9E363">
    <w:name w:val="C9181354833F43AC8973BFF95DB9E363"/>
    <w:rsid w:val="00D853BD"/>
  </w:style>
  <w:style w:type="paragraph" w:customStyle="1" w:styleId="9A9B25AB70994869A22376E192E61FAB">
    <w:name w:val="9A9B25AB70994869A22376E192E61FAB"/>
    <w:rsid w:val="00D853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181354833F43AC8973BFF95DB9E363">
    <w:name w:val="C9181354833F43AC8973BFF95DB9E363"/>
    <w:rsid w:val="00D853BD"/>
  </w:style>
  <w:style w:type="paragraph" w:customStyle="1" w:styleId="9A9B25AB70994869A22376E192E61FAB">
    <w:name w:val="9A9B25AB70994869A22376E192E61FAB"/>
    <w:rsid w:val="00D85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BA24-76B9-44E6-9F34-6A4684E1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Kamelia</cp:lastModifiedBy>
  <cp:revision>6</cp:revision>
  <dcterms:created xsi:type="dcterms:W3CDTF">2013-12-05T04:40:00Z</dcterms:created>
  <dcterms:modified xsi:type="dcterms:W3CDTF">2013-12-05T09:52:00Z</dcterms:modified>
</cp:coreProperties>
</file>