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27" w:rsidRDefault="003C2AD9" w:rsidP="00D32927">
      <w:pPr>
        <w:spacing w:after="0"/>
        <w:jc w:val="center"/>
        <w:rPr>
          <w:rFonts w:ascii="Arial" w:hAnsi="Arial" w:cs="Arial"/>
          <w:b/>
          <w:sz w:val="24"/>
          <w:szCs w:val="24"/>
        </w:rPr>
      </w:pPr>
      <w:r>
        <w:rPr>
          <w:rFonts w:ascii="Arial" w:hAnsi="Arial" w:cs="Arial"/>
          <w:b/>
          <w:sz w:val="24"/>
          <w:szCs w:val="24"/>
        </w:rPr>
        <w:t>PREDIKSI POLA CURAH</w:t>
      </w:r>
      <w:r w:rsidR="00D32927" w:rsidRPr="00D32927">
        <w:rPr>
          <w:rFonts w:ascii="Arial" w:hAnsi="Arial" w:cs="Arial"/>
          <w:b/>
          <w:sz w:val="24"/>
          <w:szCs w:val="24"/>
        </w:rPr>
        <w:t xml:space="preserve"> HUJAN BULANAN DENGAN MENGGUNAKAN MODEL</w:t>
      </w:r>
      <w:r w:rsidR="00D41CB3">
        <w:rPr>
          <w:rFonts w:ascii="Arial" w:hAnsi="Arial" w:cs="Arial"/>
          <w:b/>
          <w:sz w:val="24"/>
          <w:szCs w:val="24"/>
        </w:rPr>
        <w:t xml:space="preserve"> </w:t>
      </w:r>
      <w:r w:rsidR="00D32927" w:rsidRPr="00D32927">
        <w:rPr>
          <w:rFonts w:ascii="Arial" w:hAnsi="Arial" w:cs="Arial"/>
          <w:b/>
          <w:sz w:val="24"/>
          <w:szCs w:val="24"/>
        </w:rPr>
        <w:t>THOMAS</w:t>
      </w:r>
      <w:r w:rsidR="00D41CB3">
        <w:rPr>
          <w:rFonts w:ascii="Arial" w:hAnsi="Arial" w:cs="Arial"/>
          <w:b/>
          <w:sz w:val="24"/>
          <w:szCs w:val="24"/>
        </w:rPr>
        <w:t xml:space="preserve"> – </w:t>
      </w:r>
      <w:r w:rsidR="00D32927" w:rsidRPr="00D32927">
        <w:rPr>
          <w:rFonts w:ascii="Arial" w:hAnsi="Arial" w:cs="Arial"/>
          <w:b/>
          <w:sz w:val="24"/>
          <w:szCs w:val="24"/>
        </w:rPr>
        <w:t>FIERING</w:t>
      </w:r>
      <w:r>
        <w:rPr>
          <w:rFonts w:ascii="Arial" w:hAnsi="Arial" w:cs="Arial"/>
          <w:b/>
          <w:sz w:val="24"/>
          <w:szCs w:val="24"/>
        </w:rPr>
        <w:t xml:space="preserve"> </w:t>
      </w:r>
    </w:p>
    <w:p w:rsidR="00D32927" w:rsidRDefault="00D32927" w:rsidP="00D32927">
      <w:pPr>
        <w:spacing w:after="0"/>
        <w:jc w:val="center"/>
        <w:rPr>
          <w:rFonts w:ascii="Arial" w:hAnsi="Arial" w:cs="Arial"/>
          <w:b/>
          <w:sz w:val="24"/>
          <w:szCs w:val="24"/>
        </w:rPr>
      </w:pPr>
    </w:p>
    <w:p w:rsidR="00D32927" w:rsidRPr="00D32927" w:rsidRDefault="00D32927" w:rsidP="00D32927">
      <w:pPr>
        <w:spacing w:after="0" w:line="360" w:lineRule="auto"/>
        <w:jc w:val="center"/>
        <w:rPr>
          <w:rStyle w:val="SubtleEmphasis"/>
          <w:rFonts w:ascii="Arial" w:hAnsi="Arial" w:cs="Arial"/>
          <w:i w:val="0"/>
          <w:lang w:val="id-ID"/>
        </w:rPr>
      </w:pPr>
      <w:r w:rsidRPr="00D32927">
        <w:rPr>
          <w:rStyle w:val="SubtleEmphasis"/>
          <w:rFonts w:ascii="Arial" w:hAnsi="Arial" w:cs="Arial"/>
          <w:i w:val="0"/>
          <w:lang w:val="id-ID"/>
        </w:rPr>
        <w:t xml:space="preserve">Oleh : </w:t>
      </w:r>
    </w:p>
    <w:p w:rsidR="00D32927" w:rsidRPr="00D32927" w:rsidRDefault="00D32927" w:rsidP="00D32927">
      <w:pPr>
        <w:spacing w:after="0" w:line="360" w:lineRule="auto"/>
        <w:jc w:val="center"/>
        <w:rPr>
          <w:rStyle w:val="SubtleEmphasis"/>
          <w:rFonts w:ascii="Arial" w:hAnsi="Arial" w:cs="Arial"/>
          <w:i w:val="0"/>
          <w:vertAlign w:val="superscript"/>
          <w:lang w:val="id-ID"/>
        </w:rPr>
      </w:pPr>
      <w:r>
        <w:rPr>
          <w:rStyle w:val="SubtleEmphasis"/>
          <w:rFonts w:ascii="Arial" w:hAnsi="Arial" w:cs="Arial"/>
          <w:i w:val="0"/>
        </w:rPr>
        <w:t xml:space="preserve">Kamelia </w:t>
      </w:r>
      <w:proofErr w:type="spellStart"/>
      <w:r>
        <w:rPr>
          <w:rStyle w:val="SubtleEmphasis"/>
          <w:rFonts w:ascii="Arial" w:hAnsi="Arial" w:cs="Arial"/>
          <w:i w:val="0"/>
        </w:rPr>
        <w:t>Dwi</w:t>
      </w:r>
      <w:proofErr w:type="spellEnd"/>
      <w:r>
        <w:rPr>
          <w:rStyle w:val="SubtleEmphasis"/>
          <w:rFonts w:ascii="Arial" w:hAnsi="Arial" w:cs="Arial"/>
          <w:i w:val="0"/>
        </w:rPr>
        <w:t xml:space="preserve"> </w:t>
      </w:r>
      <w:proofErr w:type="spellStart"/>
      <w:r>
        <w:rPr>
          <w:rStyle w:val="SubtleEmphasis"/>
          <w:rFonts w:ascii="Arial" w:hAnsi="Arial" w:cs="Arial"/>
          <w:i w:val="0"/>
        </w:rPr>
        <w:t>Jayanti</w:t>
      </w:r>
      <w:proofErr w:type="spellEnd"/>
      <w:r w:rsidRPr="00D32927">
        <w:rPr>
          <w:rStyle w:val="SubtleEmphasis"/>
          <w:rFonts w:ascii="Arial" w:hAnsi="Arial" w:cs="Arial"/>
          <w:i w:val="0"/>
          <w:lang w:val="id-ID"/>
        </w:rPr>
        <w:t xml:space="preserve">, </w:t>
      </w:r>
      <w:proofErr w:type="gramStart"/>
      <w:r w:rsidRPr="00D32927">
        <w:rPr>
          <w:rStyle w:val="SubtleEmphasis"/>
          <w:rFonts w:ascii="Arial" w:hAnsi="Arial" w:cs="Arial"/>
          <w:i w:val="0"/>
          <w:lang w:val="id-ID"/>
        </w:rPr>
        <w:t>S.</w:t>
      </w:r>
      <w:r>
        <w:rPr>
          <w:rStyle w:val="SubtleEmphasis"/>
          <w:rFonts w:ascii="Arial" w:hAnsi="Arial" w:cs="Arial"/>
          <w:i w:val="0"/>
        </w:rPr>
        <w:t>Si.</w:t>
      </w:r>
      <w:r w:rsidRPr="00D32927">
        <w:rPr>
          <w:rStyle w:val="SubtleEmphasis"/>
          <w:rFonts w:ascii="Arial" w:hAnsi="Arial" w:cs="Arial"/>
          <w:i w:val="0"/>
          <w:lang w:val="id-ID"/>
        </w:rPr>
        <w:t>,</w:t>
      </w:r>
      <w:proofErr w:type="gramEnd"/>
      <w:r w:rsidRPr="00D32927">
        <w:rPr>
          <w:rStyle w:val="SubtleEmphasis"/>
          <w:rFonts w:ascii="Arial" w:hAnsi="Arial" w:cs="Arial"/>
          <w:i w:val="0"/>
          <w:lang w:val="id-ID"/>
        </w:rPr>
        <w:t xml:space="preserve"> M.Sc. </w:t>
      </w:r>
      <w:r w:rsidRPr="00D32927">
        <w:rPr>
          <w:rStyle w:val="SubtleEmphasis"/>
          <w:rFonts w:ascii="Arial" w:hAnsi="Arial" w:cs="Arial"/>
          <w:i w:val="0"/>
          <w:vertAlign w:val="superscript"/>
          <w:lang w:val="id-ID"/>
        </w:rPr>
        <w:t>1)</w:t>
      </w:r>
    </w:p>
    <w:p w:rsidR="00D32927" w:rsidRPr="00D32927" w:rsidRDefault="00D32927" w:rsidP="00D32927">
      <w:pPr>
        <w:spacing w:after="0"/>
        <w:jc w:val="both"/>
        <w:rPr>
          <w:rFonts w:ascii="Arial" w:hAnsi="Arial" w:cs="Arial"/>
          <w:b/>
        </w:rPr>
      </w:pPr>
    </w:p>
    <w:p w:rsidR="00D32927" w:rsidRDefault="00D32927" w:rsidP="00D32927">
      <w:pPr>
        <w:spacing w:after="0"/>
        <w:jc w:val="center"/>
        <w:rPr>
          <w:rFonts w:ascii="Arial" w:hAnsi="Arial" w:cs="Arial"/>
          <w:b/>
        </w:rPr>
      </w:pPr>
      <w:r>
        <w:rPr>
          <w:rFonts w:ascii="Arial" w:hAnsi="Arial" w:cs="Arial"/>
          <w:b/>
        </w:rPr>
        <w:t>RINGKASAN</w:t>
      </w:r>
    </w:p>
    <w:p w:rsidR="00D32927" w:rsidRPr="00D32927" w:rsidRDefault="00D32927" w:rsidP="00D32927">
      <w:pPr>
        <w:spacing w:after="0"/>
        <w:jc w:val="center"/>
        <w:rPr>
          <w:rFonts w:ascii="Arial" w:hAnsi="Arial" w:cs="Arial"/>
          <w:b/>
        </w:rPr>
      </w:pPr>
    </w:p>
    <w:p w:rsidR="00D32927" w:rsidRDefault="00D32927" w:rsidP="00D32927">
      <w:pPr>
        <w:spacing w:after="0"/>
        <w:jc w:val="both"/>
        <w:rPr>
          <w:rFonts w:ascii="Arial" w:hAnsi="Arial" w:cs="Arial"/>
          <w:sz w:val="20"/>
          <w:szCs w:val="20"/>
        </w:rPr>
      </w:pPr>
      <w:r w:rsidRPr="00D32927">
        <w:rPr>
          <w:rFonts w:ascii="Arial" w:hAnsi="Arial" w:cs="Arial"/>
          <w:sz w:val="20"/>
          <w:szCs w:val="20"/>
          <w:lang w:val="id-ID"/>
        </w:rPr>
        <w:t>Perubahan pola curah hujan di Indonesia telah terjadi sejak beberapa dekade terakhir.</w:t>
      </w:r>
      <w:r w:rsidRPr="00D32927">
        <w:rPr>
          <w:rFonts w:ascii="Arial" w:hAnsi="Arial" w:cs="Arial"/>
          <w:sz w:val="20"/>
          <w:szCs w:val="20"/>
        </w:rPr>
        <w:t xml:space="preserve"> </w:t>
      </w:r>
      <w:r w:rsidRPr="00D32927">
        <w:rPr>
          <w:rFonts w:ascii="Arial" w:hAnsi="Arial" w:cs="Arial"/>
          <w:sz w:val="20"/>
          <w:szCs w:val="20"/>
          <w:lang w:val="id-ID"/>
        </w:rPr>
        <w:t xml:space="preserve">Perubahan ini memungkinkan terjadinya perubahan musim di beberapa daerah. Pembangkitan data curah hujan bulanan dengan memanfaatkan data curah hujan bulanan tahun – tahun sebelumnya dapat memperlihatkan </w:t>
      </w:r>
      <w:proofErr w:type="spellStart"/>
      <w:r w:rsidR="003C2AD9">
        <w:rPr>
          <w:rFonts w:ascii="Arial" w:hAnsi="Arial" w:cs="Arial"/>
          <w:sz w:val="20"/>
          <w:szCs w:val="20"/>
        </w:rPr>
        <w:t>pola</w:t>
      </w:r>
      <w:proofErr w:type="spellEnd"/>
      <w:r w:rsidR="003C2AD9">
        <w:rPr>
          <w:rFonts w:ascii="Arial" w:hAnsi="Arial" w:cs="Arial"/>
          <w:sz w:val="20"/>
          <w:szCs w:val="20"/>
        </w:rPr>
        <w:t xml:space="preserve"> </w:t>
      </w:r>
      <w:proofErr w:type="spellStart"/>
      <w:r w:rsidR="003C2AD9">
        <w:rPr>
          <w:rFonts w:ascii="Arial" w:hAnsi="Arial" w:cs="Arial"/>
          <w:sz w:val="20"/>
          <w:szCs w:val="20"/>
        </w:rPr>
        <w:t>curah</w:t>
      </w:r>
      <w:proofErr w:type="spellEnd"/>
      <w:r w:rsidR="003C2AD9">
        <w:rPr>
          <w:rFonts w:ascii="Arial" w:hAnsi="Arial" w:cs="Arial"/>
          <w:sz w:val="20"/>
          <w:szCs w:val="20"/>
        </w:rPr>
        <w:t xml:space="preserve"> </w:t>
      </w:r>
      <w:proofErr w:type="spellStart"/>
      <w:r w:rsidR="003C2AD9">
        <w:rPr>
          <w:rFonts w:ascii="Arial" w:hAnsi="Arial" w:cs="Arial"/>
          <w:sz w:val="20"/>
          <w:szCs w:val="20"/>
        </w:rPr>
        <w:t>hujan</w:t>
      </w:r>
      <w:proofErr w:type="spellEnd"/>
      <w:r w:rsidR="003C2AD9">
        <w:rPr>
          <w:rFonts w:ascii="Arial" w:hAnsi="Arial" w:cs="Arial"/>
          <w:sz w:val="20"/>
          <w:szCs w:val="20"/>
        </w:rPr>
        <w:t xml:space="preserve"> </w:t>
      </w:r>
      <w:r w:rsidRPr="00D32927">
        <w:rPr>
          <w:rFonts w:ascii="Arial" w:hAnsi="Arial" w:cs="Arial"/>
          <w:sz w:val="20"/>
          <w:szCs w:val="20"/>
          <w:lang w:val="id-ID"/>
        </w:rPr>
        <w:t>yang mungkin terjadi pada waktu yang akan datang. Penelitian ini dilakukan di Kecamatan Kalasan, Sleman. Data yang digunakan adalah data curah hujan bulanan tahun 2002 – 2011 yang dinyatakan homogen. Data ini kemudian dioleh dengan menggunakan model Thomas – Fiering. Data curah hujan bulanan hasil bangkitan menunjukkan bahwa pada tahun 2012 – 2022 pola hujan yang terjadi masih sama seperti 10 tahun sebelumnya, yaitu pola curah hujan yang dipengaruhi tipe Monsun</w:t>
      </w:r>
      <w:r w:rsidR="003C2AD9">
        <w:rPr>
          <w:rFonts w:ascii="Arial" w:hAnsi="Arial" w:cs="Arial"/>
          <w:sz w:val="20"/>
          <w:szCs w:val="20"/>
        </w:rPr>
        <w:t>.</w:t>
      </w:r>
    </w:p>
    <w:p w:rsidR="003C2AD9" w:rsidRPr="003C2AD9" w:rsidRDefault="003C2AD9" w:rsidP="00D32927">
      <w:pPr>
        <w:spacing w:after="0"/>
        <w:jc w:val="both"/>
        <w:rPr>
          <w:rFonts w:ascii="Arial" w:hAnsi="Arial" w:cs="Arial"/>
          <w:sz w:val="20"/>
          <w:szCs w:val="20"/>
        </w:rPr>
      </w:pPr>
    </w:p>
    <w:p w:rsidR="00D32927" w:rsidRDefault="00D32927" w:rsidP="00D32927">
      <w:pPr>
        <w:spacing w:after="0"/>
        <w:jc w:val="both"/>
        <w:rPr>
          <w:rFonts w:ascii="Arial" w:hAnsi="Arial" w:cs="Arial"/>
          <w:i/>
          <w:sz w:val="20"/>
          <w:szCs w:val="20"/>
        </w:rPr>
      </w:pPr>
      <w:r>
        <w:rPr>
          <w:rFonts w:ascii="Arial" w:hAnsi="Arial" w:cs="Arial"/>
          <w:sz w:val="20"/>
          <w:szCs w:val="20"/>
        </w:rPr>
        <w:t xml:space="preserve">Kata </w:t>
      </w:r>
      <w:proofErr w:type="spellStart"/>
      <w:r>
        <w:rPr>
          <w:rFonts w:ascii="Arial" w:hAnsi="Arial" w:cs="Arial"/>
          <w:sz w:val="20"/>
          <w:szCs w:val="20"/>
        </w:rPr>
        <w:t>Kunci</w:t>
      </w:r>
      <w:proofErr w:type="spellEnd"/>
      <w:r>
        <w:rPr>
          <w:rFonts w:ascii="Arial" w:hAnsi="Arial" w:cs="Arial"/>
          <w:sz w:val="20"/>
          <w:szCs w:val="20"/>
        </w:rPr>
        <w:t xml:space="preserve">: </w:t>
      </w:r>
      <w:proofErr w:type="spellStart"/>
      <w:r w:rsidR="003C2AD9">
        <w:rPr>
          <w:rFonts w:ascii="Arial" w:hAnsi="Arial" w:cs="Arial"/>
          <w:i/>
          <w:sz w:val="20"/>
          <w:szCs w:val="20"/>
        </w:rPr>
        <w:t>pola</w:t>
      </w:r>
      <w:proofErr w:type="spellEnd"/>
      <w:r w:rsidR="003C2AD9">
        <w:rPr>
          <w:rFonts w:ascii="Arial" w:hAnsi="Arial" w:cs="Arial"/>
          <w:i/>
          <w:sz w:val="20"/>
          <w:szCs w:val="20"/>
        </w:rPr>
        <w:t xml:space="preserve"> </w:t>
      </w:r>
      <w:proofErr w:type="spellStart"/>
      <w:r w:rsidR="003C2AD9">
        <w:rPr>
          <w:rFonts w:ascii="Arial" w:hAnsi="Arial" w:cs="Arial"/>
          <w:i/>
          <w:sz w:val="20"/>
          <w:szCs w:val="20"/>
        </w:rPr>
        <w:t>curah</w:t>
      </w:r>
      <w:proofErr w:type="spellEnd"/>
      <w:r w:rsidR="003C2AD9">
        <w:rPr>
          <w:rFonts w:ascii="Arial" w:hAnsi="Arial" w:cs="Arial"/>
          <w:i/>
          <w:sz w:val="20"/>
          <w:szCs w:val="20"/>
        </w:rPr>
        <w:t xml:space="preserve"> </w:t>
      </w:r>
      <w:proofErr w:type="spellStart"/>
      <w:r w:rsidR="003C2AD9">
        <w:rPr>
          <w:rFonts w:ascii="Arial" w:hAnsi="Arial" w:cs="Arial"/>
          <w:i/>
          <w:sz w:val="20"/>
          <w:szCs w:val="20"/>
        </w:rPr>
        <w:t>hujan</w:t>
      </w:r>
      <w:proofErr w:type="spellEnd"/>
      <w:r>
        <w:rPr>
          <w:rFonts w:ascii="Arial" w:hAnsi="Arial" w:cs="Arial"/>
          <w:i/>
          <w:sz w:val="20"/>
          <w:szCs w:val="20"/>
        </w:rPr>
        <w:t>, model Thomas-</w:t>
      </w:r>
      <w:proofErr w:type="spellStart"/>
      <w:r>
        <w:rPr>
          <w:rFonts w:ascii="Arial" w:hAnsi="Arial" w:cs="Arial"/>
          <w:i/>
          <w:sz w:val="20"/>
          <w:szCs w:val="20"/>
        </w:rPr>
        <w:t>Fiering</w:t>
      </w:r>
      <w:proofErr w:type="spellEnd"/>
      <w:r>
        <w:rPr>
          <w:rFonts w:ascii="Arial" w:hAnsi="Arial" w:cs="Arial"/>
          <w:i/>
          <w:sz w:val="20"/>
          <w:szCs w:val="20"/>
        </w:rPr>
        <w:t xml:space="preserve">, </w:t>
      </w:r>
      <w:proofErr w:type="spellStart"/>
      <w:r>
        <w:rPr>
          <w:rFonts w:ascii="Arial" w:hAnsi="Arial" w:cs="Arial"/>
          <w:i/>
          <w:sz w:val="20"/>
          <w:szCs w:val="20"/>
        </w:rPr>
        <w:t>pembangkitan</w:t>
      </w:r>
      <w:proofErr w:type="spellEnd"/>
      <w:r>
        <w:rPr>
          <w:rFonts w:ascii="Arial" w:hAnsi="Arial" w:cs="Arial"/>
          <w:i/>
          <w:sz w:val="20"/>
          <w:szCs w:val="20"/>
        </w:rPr>
        <w:t xml:space="preserve"> data </w:t>
      </w:r>
      <w:proofErr w:type="spellStart"/>
      <w:r>
        <w:rPr>
          <w:rFonts w:ascii="Arial" w:hAnsi="Arial" w:cs="Arial"/>
          <w:i/>
          <w:sz w:val="20"/>
          <w:szCs w:val="20"/>
        </w:rPr>
        <w:t>curah</w:t>
      </w:r>
      <w:proofErr w:type="spellEnd"/>
      <w:r>
        <w:rPr>
          <w:rFonts w:ascii="Arial" w:hAnsi="Arial" w:cs="Arial"/>
          <w:i/>
          <w:sz w:val="20"/>
          <w:szCs w:val="20"/>
        </w:rPr>
        <w:t xml:space="preserve"> </w:t>
      </w:r>
      <w:proofErr w:type="spellStart"/>
      <w:r>
        <w:rPr>
          <w:rFonts w:ascii="Arial" w:hAnsi="Arial" w:cs="Arial"/>
          <w:i/>
          <w:sz w:val="20"/>
          <w:szCs w:val="20"/>
        </w:rPr>
        <w:t>hujan</w:t>
      </w:r>
      <w:proofErr w:type="spellEnd"/>
    </w:p>
    <w:p w:rsidR="00D32927" w:rsidRDefault="00D32927" w:rsidP="00D32927">
      <w:pPr>
        <w:spacing w:after="0"/>
        <w:jc w:val="both"/>
        <w:rPr>
          <w:rFonts w:ascii="Arial" w:hAnsi="Arial" w:cs="Arial"/>
          <w:sz w:val="20"/>
          <w:szCs w:val="20"/>
        </w:rPr>
      </w:pPr>
    </w:p>
    <w:p w:rsidR="00D32927" w:rsidRDefault="00D32927" w:rsidP="00D32927">
      <w:pPr>
        <w:spacing w:after="0"/>
        <w:jc w:val="both"/>
        <w:rPr>
          <w:rFonts w:ascii="Arial" w:hAnsi="Arial" w:cs="Arial"/>
          <w:sz w:val="20"/>
          <w:szCs w:val="20"/>
        </w:rPr>
      </w:pPr>
    </w:p>
    <w:p w:rsidR="00D32927" w:rsidRDefault="00D32927" w:rsidP="00D32927">
      <w:pPr>
        <w:spacing w:after="0"/>
        <w:jc w:val="both"/>
        <w:rPr>
          <w:rFonts w:ascii="Arial" w:hAnsi="Arial" w:cs="Arial"/>
          <w:sz w:val="20"/>
          <w:szCs w:val="20"/>
        </w:rPr>
        <w:sectPr w:rsidR="00D32927" w:rsidSect="00D32927">
          <w:headerReference w:type="default" r:id="rId8"/>
          <w:footerReference w:type="default" r:id="rId9"/>
          <w:pgSz w:w="11907" w:h="16840" w:code="9"/>
          <w:pgMar w:top="1701" w:right="1701" w:bottom="2268" w:left="2268" w:header="720" w:footer="720" w:gutter="0"/>
          <w:cols w:space="720"/>
          <w:docGrid w:linePitch="360"/>
        </w:sectPr>
      </w:pPr>
    </w:p>
    <w:p w:rsidR="00D32927" w:rsidRDefault="00D32927" w:rsidP="00D32927">
      <w:pPr>
        <w:spacing w:after="0"/>
        <w:jc w:val="center"/>
        <w:rPr>
          <w:rFonts w:ascii="Arial" w:hAnsi="Arial" w:cs="Arial"/>
          <w:b/>
          <w:sz w:val="20"/>
          <w:szCs w:val="20"/>
        </w:rPr>
      </w:pPr>
      <w:r w:rsidRPr="00D32927">
        <w:rPr>
          <w:rFonts w:ascii="Arial" w:hAnsi="Arial" w:cs="Arial"/>
          <w:b/>
          <w:sz w:val="20"/>
          <w:szCs w:val="20"/>
        </w:rPr>
        <w:lastRenderedPageBreak/>
        <w:t>PENDAHULUAN</w:t>
      </w:r>
    </w:p>
    <w:p w:rsidR="00D32927" w:rsidRDefault="00D32927" w:rsidP="00D32927">
      <w:pPr>
        <w:spacing w:after="0"/>
        <w:jc w:val="center"/>
        <w:rPr>
          <w:rFonts w:ascii="Arial" w:hAnsi="Arial" w:cs="Arial"/>
          <w:b/>
          <w:sz w:val="20"/>
          <w:szCs w:val="20"/>
        </w:rPr>
      </w:pPr>
    </w:p>
    <w:p w:rsidR="00D32927" w:rsidRPr="00D32927" w:rsidRDefault="00D32927" w:rsidP="00D32927">
      <w:pPr>
        <w:spacing w:after="0"/>
        <w:ind w:firstLine="567"/>
        <w:jc w:val="both"/>
        <w:rPr>
          <w:rFonts w:ascii="Arial" w:eastAsia="Times New Roman" w:hAnsi="Arial" w:cs="Arial"/>
        </w:rPr>
      </w:pPr>
      <w:r w:rsidRPr="00D32927">
        <w:rPr>
          <w:rFonts w:ascii="Arial" w:eastAsia="Times New Roman" w:hAnsi="Arial" w:cs="Arial"/>
          <w:lang w:val="id-ID"/>
        </w:rPr>
        <w:t>Pemanasan global (</w:t>
      </w:r>
      <w:r w:rsidRPr="00D32927">
        <w:rPr>
          <w:rFonts w:ascii="Arial" w:eastAsia="Times New Roman" w:hAnsi="Arial" w:cs="Arial"/>
          <w:i/>
          <w:lang w:val="id-ID"/>
        </w:rPr>
        <w:t>global warming</w:t>
      </w:r>
      <w:r w:rsidRPr="00D32927">
        <w:rPr>
          <w:rFonts w:ascii="Arial" w:eastAsia="Times New Roman" w:hAnsi="Arial" w:cs="Arial"/>
          <w:lang w:val="id-ID"/>
        </w:rPr>
        <w:t>) telah mengubah kondisi iklim global, regional, dan lokal. Perubahan iklim global akan menyebabkan berubahnya pola curah hujan, bergesernya awal musim hujan/pergeseran musim serta makin meningkatnya intensitas kejadian iklim ekstrim (anomali iklim) (</w:t>
      </w:r>
      <w:r w:rsidRPr="00D32927">
        <w:rPr>
          <w:rFonts w:ascii="Arial" w:hAnsi="Arial" w:cs="Arial"/>
          <w:lang w:val="id-ID"/>
        </w:rPr>
        <w:t xml:space="preserve">Anonim, 2009). </w:t>
      </w:r>
      <w:r w:rsidRPr="00D32927">
        <w:rPr>
          <w:rFonts w:ascii="Arial" w:eastAsia="Times New Roman" w:hAnsi="Arial" w:cs="Arial"/>
          <w:lang w:val="id-ID"/>
        </w:rPr>
        <w:t>Pergeseran musim dapat berakibat terhadap berkurangnya air yang dibutuhkan tanaman pada masa kritisnya, sebaliknya terjadi kelebihan air pada saat tanaman tidak membutuhkan air. Banjir dan kekeringan serta pergeseran musim dapat menurunkan produktivitas tanaman.</w:t>
      </w:r>
    </w:p>
    <w:p w:rsidR="00D32927" w:rsidRPr="00D32927" w:rsidRDefault="00D32927" w:rsidP="00D32927">
      <w:pPr>
        <w:pStyle w:val="ListParagraph"/>
        <w:spacing w:after="0"/>
        <w:ind w:left="0" w:firstLine="567"/>
        <w:jc w:val="both"/>
        <w:rPr>
          <w:rFonts w:ascii="Arial" w:hAnsi="Arial" w:cs="Arial"/>
          <w:lang w:val="id-ID"/>
        </w:rPr>
      </w:pPr>
      <w:r w:rsidRPr="00D32927">
        <w:rPr>
          <w:rFonts w:ascii="Arial" w:hAnsi="Arial" w:cs="Arial"/>
          <w:lang w:val="id-ID"/>
        </w:rPr>
        <w:t xml:space="preserve">Menurut Surmaini dkk. (2011), perubahan pola hujan telah terjadi di </w:t>
      </w:r>
      <w:r w:rsidRPr="00D32927">
        <w:rPr>
          <w:rFonts w:ascii="Arial" w:hAnsi="Arial" w:cs="Arial"/>
          <w:lang w:val="id-ID"/>
        </w:rPr>
        <w:lastRenderedPageBreak/>
        <w:t>beberapa wilayah Indonesia sejak beberapa dekade terakhir, seperti awal musim hujan yang mundur pada beberapa lokasi dan maju pada lokasi lain. Kondisi perubahan curah hujan tersebut akan mengakibatkan kegagalan panen jika petani tetap menerapkan masa tanam seperti kondisi normal.</w:t>
      </w:r>
    </w:p>
    <w:p w:rsidR="00D32927" w:rsidRPr="00D32927" w:rsidRDefault="00D32927" w:rsidP="00D32927">
      <w:pPr>
        <w:pStyle w:val="ListParagraph"/>
        <w:spacing w:after="0"/>
        <w:ind w:left="0" w:firstLine="567"/>
        <w:jc w:val="both"/>
        <w:rPr>
          <w:rFonts w:ascii="Arial" w:hAnsi="Arial" w:cs="Arial"/>
          <w:lang w:val="id-ID"/>
        </w:rPr>
      </w:pPr>
      <w:r w:rsidRPr="00D32927">
        <w:rPr>
          <w:rFonts w:ascii="Arial" w:hAnsi="Arial" w:cs="Arial"/>
          <w:lang w:val="id-ID"/>
        </w:rPr>
        <w:t xml:space="preserve">Curah hujan merupakan unsur iklim yang besar pengaruhnya terhadap suatu sistem usahatani, terutama pada lahan kering dan tadah hujan. Curah hujan sangat menentukan pola dan intensitas tanaman yang dicirikan oleh </w:t>
      </w:r>
      <w:r w:rsidRPr="00D32927">
        <w:rPr>
          <w:rFonts w:ascii="Arial" w:hAnsi="Arial" w:cs="Arial"/>
          <w:i/>
          <w:lang w:val="id-ID"/>
        </w:rPr>
        <w:t>growing season</w:t>
      </w:r>
      <w:r w:rsidRPr="00D32927">
        <w:rPr>
          <w:rFonts w:ascii="Arial" w:hAnsi="Arial" w:cs="Arial"/>
          <w:lang w:val="id-ID"/>
        </w:rPr>
        <w:t xml:space="preserve"> suatu lahan. </w:t>
      </w:r>
    </w:p>
    <w:p w:rsidR="00D32927" w:rsidRPr="00D32927" w:rsidRDefault="00D32927" w:rsidP="00D32927">
      <w:pPr>
        <w:pStyle w:val="ListParagraph"/>
        <w:spacing w:after="0"/>
        <w:ind w:left="0" w:firstLine="567"/>
        <w:contextualSpacing w:val="0"/>
        <w:jc w:val="both"/>
        <w:rPr>
          <w:rFonts w:ascii="Arial" w:hAnsi="Arial" w:cs="Arial"/>
        </w:rPr>
      </w:pPr>
      <w:r w:rsidRPr="00D32927">
        <w:rPr>
          <w:rFonts w:ascii="Arial" w:hAnsi="Arial" w:cs="Arial"/>
          <w:lang w:val="id-ID"/>
        </w:rPr>
        <w:t xml:space="preserve">Menurut Bey dan Las (1991), curah hujan merupakan satu-satunya penentu </w:t>
      </w:r>
      <w:r w:rsidRPr="00D32927">
        <w:rPr>
          <w:rFonts w:ascii="Arial" w:hAnsi="Arial" w:cs="Arial"/>
          <w:i/>
          <w:lang w:val="id-ID"/>
        </w:rPr>
        <w:t>growing season</w:t>
      </w:r>
      <w:r w:rsidRPr="00D32927">
        <w:rPr>
          <w:rFonts w:ascii="Arial" w:hAnsi="Arial" w:cs="Arial"/>
          <w:lang w:val="id-ID"/>
        </w:rPr>
        <w:t xml:space="preserve"> di Indonesia karena hampir semua tipe agroekosistem yang ada dapat </w:t>
      </w:r>
      <w:r w:rsidRPr="00D32927">
        <w:rPr>
          <w:rFonts w:ascii="Arial" w:hAnsi="Arial" w:cs="Arial"/>
          <w:lang w:val="id-ID"/>
        </w:rPr>
        <w:lastRenderedPageBreak/>
        <w:t xml:space="preserve">ditanami sepanjang tahun asalkan ada air tersedia, berbeda halnya dengan daerah sub tropis dan </w:t>
      </w:r>
      <w:r w:rsidRPr="00D32927">
        <w:rPr>
          <w:rFonts w:ascii="Arial" w:hAnsi="Arial" w:cs="Arial"/>
          <w:i/>
          <w:lang w:val="id-ID"/>
        </w:rPr>
        <w:t>temperate</w:t>
      </w:r>
      <w:r w:rsidRPr="00D32927">
        <w:rPr>
          <w:rFonts w:ascii="Arial" w:hAnsi="Arial" w:cs="Arial"/>
          <w:lang w:val="id-ID"/>
        </w:rPr>
        <w:t>.</w:t>
      </w:r>
    </w:p>
    <w:p w:rsidR="00D32927" w:rsidRPr="00D32927" w:rsidRDefault="00D32927" w:rsidP="00D32927">
      <w:pPr>
        <w:pStyle w:val="ListParagraph"/>
        <w:spacing w:after="0"/>
        <w:ind w:left="0" w:firstLine="567"/>
        <w:contextualSpacing w:val="0"/>
        <w:jc w:val="both"/>
        <w:rPr>
          <w:rStyle w:val="hps"/>
          <w:rFonts w:ascii="Arial" w:hAnsi="Arial" w:cs="Arial"/>
        </w:rPr>
      </w:pPr>
      <w:r w:rsidRPr="00D32927">
        <w:rPr>
          <w:rFonts w:ascii="Arial" w:hAnsi="Arial" w:cs="Arial"/>
          <w:lang w:val="id-ID"/>
        </w:rPr>
        <w:t>Menurut Doorenbos dan Pruit (1975), waktu atau periode pada saat curah hujan mengalami defisit adalah penting, karena beberapa tanaman sangat sensitif selama tahap-tahap pertumbuhan tertentu dan semua tanaman sensitif selama perkecambahan.</w:t>
      </w:r>
      <w:r w:rsidRPr="00D32927">
        <w:rPr>
          <w:rFonts w:ascii="Arial" w:hAnsi="Arial" w:cs="Arial"/>
        </w:rPr>
        <w:t xml:space="preserve"> </w:t>
      </w:r>
      <w:r w:rsidRPr="00D32927">
        <w:rPr>
          <w:rStyle w:val="hps"/>
          <w:rFonts w:ascii="Arial" w:hAnsi="Arial" w:cs="Arial"/>
          <w:lang w:val="id-ID"/>
        </w:rPr>
        <w:t>Menurut Hansen (2002), produksi tanaman dan pengelolaan tanaman</w:t>
      </w:r>
      <w:r w:rsidRPr="00D32927">
        <w:rPr>
          <w:rStyle w:val="hps"/>
          <w:rFonts w:ascii="Arial" w:hAnsi="Arial" w:cs="Arial"/>
        </w:rPr>
        <w:t xml:space="preserve"> </w:t>
      </w:r>
      <w:r w:rsidRPr="00D32927">
        <w:rPr>
          <w:rStyle w:val="hps"/>
          <w:rFonts w:ascii="Arial" w:hAnsi="Arial" w:cs="Arial"/>
          <w:lang w:val="id-ID"/>
        </w:rPr>
        <w:t>yang tepat</w:t>
      </w:r>
      <w:r w:rsidRPr="00D32927">
        <w:rPr>
          <w:rStyle w:val="hps"/>
          <w:rFonts w:ascii="Arial" w:hAnsi="Arial" w:cs="Arial"/>
        </w:rPr>
        <w:t xml:space="preserve"> </w:t>
      </w:r>
      <w:r w:rsidRPr="00D32927">
        <w:rPr>
          <w:rStyle w:val="hps"/>
          <w:rFonts w:ascii="Arial" w:hAnsi="Arial" w:cs="Arial"/>
          <w:lang w:val="id-ID"/>
        </w:rPr>
        <w:t>cenderung</w:t>
      </w:r>
      <w:r w:rsidRPr="00D32927">
        <w:rPr>
          <w:rStyle w:val="hps"/>
          <w:rFonts w:ascii="Arial" w:hAnsi="Arial" w:cs="Arial"/>
        </w:rPr>
        <w:t xml:space="preserve"> </w:t>
      </w:r>
      <w:r w:rsidRPr="00D32927">
        <w:rPr>
          <w:rStyle w:val="hps"/>
          <w:rFonts w:ascii="Arial" w:hAnsi="Arial" w:cs="Arial"/>
          <w:lang w:val="id-ID"/>
        </w:rPr>
        <w:t>bergantung</w:t>
      </w:r>
      <w:r w:rsidRPr="00D32927">
        <w:rPr>
          <w:rStyle w:val="hps"/>
          <w:rFonts w:ascii="Arial" w:hAnsi="Arial" w:cs="Arial"/>
        </w:rPr>
        <w:t xml:space="preserve"> </w:t>
      </w:r>
      <w:r w:rsidRPr="00D32927">
        <w:rPr>
          <w:rStyle w:val="hps"/>
          <w:rFonts w:ascii="Arial" w:hAnsi="Arial" w:cs="Arial"/>
          <w:lang w:val="id-ID"/>
        </w:rPr>
        <w:t>pada</w:t>
      </w:r>
      <w:r w:rsidRPr="00D32927">
        <w:rPr>
          <w:rStyle w:val="hps"/>
          <w:rFonts w:ascii="Arial" w:hAnsi="Arial" w:cs="Arial"/>
        </w:rPr>
        <w:t xml:space="preserve"> </w:t>
      </w:r>
      <w:r w:rsidRPr="00D32927">
        <w:rPr>
          <w:rStyle w:val="hps"/>
          <w:rFonts w:ascii="Arial" w:hAnsi="Arial" w:cs="Arial"/>
          <w:lang w:val="id-ID"/>
        </w:rPr>
        <w:t>distribusi</w:t>
      </w:r>
      <w:r w:rsidRPr="00D32927">
        <w:rPr>
          <w:rStyle w:val="hps"/>
          <w:rFonts w:ascii="Arial" w:hAnsi="Arial" w:cs="Arial"/>
        </w:rPr>
        <w:t xml:space="preserve"> </w:t>
      </w:r>
      <w:r w:rsidRPr="00D32927">
        <w:rPr>
          <w:rStyle w:val="hps"/>
          <w:rFonts w:ascii="Arial" w:hAnsi="Arial" w:cs="Arial"/>
          <w:lang w:val="id-ID"/>
        </w:rPr>
        <w:t>curah hujan</w:t>
      </w:r>
      <w:r w:rsidRPr="00D32927">
        <w:rPr>
          <w:rStyle w:val="hps"/>
          <w:rFonts w:ascii="Arial" w:hAnsi="Arial" w:cs="Arial"/>
        </w:rPr>
        <w:t xml:space="preserve"> </w:t>
      </w:r>
      <w:r w:rsidRPr="00D32927">
        <w:rPr>
          <w:rStyle w:val="hps"/>
          <w:rFonts w:ascii="Arial" w:hAnsi="Arial" w:cs="Arial"/>
          <w:lang w:val="id-ID"/>
        </w:rPr>
        <w:t>dalam suatu</w:t>
      </w:r>
      <w:r w:rsidRPr="00D32927">
        <w:rPr>
          <w:rStyle w:val="hps"/>
          <w:rFonts w:ascii="Arial" w:hAnsi="Arial" w:cs="Arial"/>
        </w:rPr>
        <w:t xml:space="preserve"> </w:t>
      </w:r>
      <w:r w:rsidRPr="00D32927">
        <w:rPr>
          <w:rStyle w:val="hps"/>
          <w:rFonts w:ascii="Arial" w:hAnsi="Arial" w:cs="Arial"/>
          <w:lang w:val="id-ID"/>
        </w:rPr>
        <w:t>musim.</w:t>
      </w:r>
      <w:r w:rsidRPr="00D32927">
        <w:rPr>
          <w:rStyle w:val="hps"/>
          <w:rFonts w:ascii="Arial" w:hAnsi="Arial" w:cs="Arial"/>
        </w:rPr>
        <w:t xml:space="preserve"> </w:t>
      </w:r>
      <w:r w:rsidRPr="00D32927">
        <w:rPr>
          <w:rStyle w:val="hps"/>
          <w:rFonts w:ascii="Arial" w:hAnsi="Arial" w:cs="Arial"/>
          <w:lang w:val="id-ID"/>
        </w:rPr>
        <w:t>Curah hujan</w:t>
      </w:r>
      <w:r w:rsidRPr="00D32927">
        <w:rPr>
          <w:rStyle w:val="hps"/>
          <w:rFonts w:ascii="Arial" w:hAnsi="Arial" w:cs="Arial"/>
        </w:rPr>
        <w:t xml:space="preserve"> </w:t>
      </w:r>
      <w:r w:rsidRPr="00D32927">
        <w:rPr>
          <w:rStyle w:val="hps"/>
          <w:rFonts w:ascii="Arial" w:hAnsi="Arial" w:cs="Arial"/>
          <w:lang w:val="id-ID"/>
        </w:rPr>
        <w:t>awal</w:t>
      </w:r>
      <w:r w:rsidRPr="00D32927">
        <w:rPr>
          <w:rFonts w:ascii="Arial" w:hAnsi="Arial" w:cs="Arial"/>
          <w:lang w:val="id-ID"/>
        </w:rPr>
        <w:t xml:space="preserve">, </w:t>
      </w:r>
      <w:r w:rsidRPr="00D32927">
        <w:rPr>
          <w:rStyle w:val="hps"/>
          <w:rFonts w:ascii="Arial" w:hAnsi="Arial" w:cs="Arial"/>
          <w:lang w:val="id-ID"/>
        </w:rPr>
        <w:t>probabilitas defisit air</w:t>
      </w:r>
      <w:r w:rsidRPr="00D32927">
        <w:rPr>
          <w:rStyle w:val="hps"/>
          <w:rFonts w:ascii="Arial" w:hAnsi="Arial" w:cs="Arial"/>
        </w:rPr>
        <w:t xml:space="preserve"> </w:t>
      </w:r>
      <w:r w:rsidRPr="00D32927">
        <w:rPr>
          <w:rStyle w:val="hps"/>
          <w:rFonts w:ascii="Arial" w:hAnsi="Arial" w:cs="Arial"/>
          <w:lang w:val="id-ID"/>
        </w:rPr>
        <w:t>selama periode kritis</w:t>
      </w:r>
      <w:r w:rsidRPr="00D32927">
        <w:rPr>
          <w:rStyle w:val="hps"/>
          <w:rFonts w:ascii="Arial" w:hAnsi="Arial" w:cs="Arial"/>
        </w:rPr>
        <w:t xml:space="preserve"> </w:t>
      </w:r>
      <w:r w:rsidRPr="00D32927">
        <w:rPr>
          <w:rStyle w:val="hps"/>
          <w:rFonts w:ascii="Arial" w:hAnsi="Arial" w:cs="Arial"/>
          <w:lang w:val="id-ID"/>
        </w:rPr>
        <w:t>untuk penentuan</w:t>
      </w:r>
      <w:r w:rsidRPr="00D32927">
        <w:rPr>
          <w:rStyle w:val="hps"/>
          <w:rFonts w:ascii="Arial" w:hAnsi="Arial" w:cs="Arial"/>
        </w:rPr>
        <w:t xml:space="preserve"> </w:t>
      </w:r>
      <w:r w:rsidRPr="00D32927">
        <w:rPr>
          <w:rStyle w:val="hps"/>
          <w:rFonts w:ascii="Arial" w:hAnsi="Arial" w:cs="Arial"/>
          <w:lang w:val="id-ID"/>
        </w:rPr>
        <w:t>hasil, dan</w:t>
      </w:r>
      <w:r w:rsidRPr="00D32927">
        <w:rPr>
          <w:rStyle w:val="hps"/>
          <w:rFonts w:ascii="Arial" w:hAnsi="Arial" w:cs="Arial"/>
        </w:rPr>
        <w:t xml:space="preserve"> </w:t>
      </w:r>
      <w:r w:rsidRPr="00D32927">
        <w:rPr>
          <w:rStyle w:val="hps"/>
          <w:rFonts w:ascii="Arial" w:hAnsi="Arial" w:cs="Arial"/>
          <w:lang w:val="id-ID"/>
        </w:rPr>
        <w:t>kondisi selama pematangan</w:t>
      </w:r>
      <w:r w:rsidRPr="00D32927">
        <w:rPr>
          <w:rFonts w:ascii="Arial" w:hAnsi="Arial" w:cs="Arial"/>
          <w:lang w:val="id-ID"/>
        </w:rPr>
        <w:t xml:space="preserve">, panen </w:t>
      </w:r>
      <w:r w:rsidRPr="00D32927">
        <w:rPr>
          <w:rStyle w:val="hps"/>
          <w:rFonts w:ascii="Arial" w:hAnsi="Arial" w:cs="Arial"/>
          <w:lang w:val="id-ID"/>
        </w:rPr>
        <w:t>dan pengeringan</w:t>
      </w:r>
      <w:r w:rsidRPr="00D32927">
        <w:rPr>
          <w:rStyle w:val="hps"/>
          <w:rFonts w:ascii="Arial" w:hAnsi="Arial" w:cs="Arial"/>
        </w:rPr>
        <w:t xml:space="preserve"> </w:t>
      </w:r>
      <w:r w:rsidRPr="00D32927">
        <w:rPr>
          <w:rStyle w:val="hps"/>
          <w:rFonts w:ascii="Arial" w:hAnsi="Arial" w:cs="Arial"/>
          <w:lang w:val="id-ID"/>
        </w:rPr>
        <w:t>sering</w:t>
      </w:r>
      <w:r w:rsidRPr="00D32927">
        <w:rPr>
          <w:rFonts w:ascii="Arial" w:hAnsi="Arial" w:cs="Arial"/>
          <w:lang w:val="id-ID"/>
        </w:rPr>
        <w:t xml:space="preserve"> menjadi hal yang </w:t>
      </w:r>
      <w:r w:rsidRPr="00D32927">
        <w:rPr>
          <w:rStyle w:val="hps"/>
          <w:rFonts w:ascii="Arial" w:hAnsi="Arial" w:cs="Arial"/>
          <w:lang w:val="id-ID"/>
        </w:rPr>
        <w:t>sangat penting.</w:t>
      </w:r>
    </w:p>
    <w:p w:rsidR="00D32927" w:rsidRDefault="00D32927" w:rsidP="00D32927">
      <w:pPr>
        <w:spacing w:after="0"/>
        <w:ind w:firstLine="567"/>
        <w:jc w:val="both"/>
        <w:rPr>
          <w:rStyle w:val="hps"/>
          <w:rFonts w:ascii="Arial" w:hAnsi="Arial" w:cs="Arial"/>
        </w:rPr>
      </w:pPr>
      <w:r w:rsidRPr="00D32927">
        <w:rPr>
          <w:rStyle w:val="hps"/>
          <w:rFonts w:ascii="Arial" w:hAnsi="Arial" w:cs="Arial"/>
          <w:lang w:val="id-ID"/>
        </w:rPr>
        <w:t>Menurut Bannu (2003 cit. Hermawan, 2010), curah hujan di Indonesia secara umum didominasi oleh adanya pengaruh beberapa fenomena, antara lain sistem Monsun Asia-Australia, El-Nino, Sirkulasi Timur-Barat (Walker Circulation) dan Utara-Selatan (Hadley Circulation). Ramage (1968 cit. Hermawan, 2010) menyebutkan bahwa wilayah Indonesia melepaskan banyak panas laten dan merupakan wilayah sumber bagi pembentukan sirkulasi Walker tropis bersamaan dengan sirkulasi Hadley.</w:t>
      </w:r>
    </w:p>
    <w:p w:rsidR="0093429E" w:rsidRPr="0093429E" w:rsidRDefault="0093429E" w:rsidP="0093429E">
      <w:pPr>
        <w:pStyle w:val="ListParagraph"/>
        <w:spacing w:after="120"/>
        <w:ind w:left="0" w:firstLine="567"/>
        <w:contextualSpacing w:val="0"/>
        <w:jc w:val="both"/>
        <w:rPr>
          <w:rFonts w:ascii="Arial" w:hAnsi="Arial" w:cs="Arial"/>
        </w:rPr>
      </w:pPr>
      <w:r w:rsidRPr="0093429E">
        <w:rPr>
          <w:rFonts w:ascii="Arial" w:hAnsi="Arial" w:cs="Arial"/>
          <w:lang w:val="id-ID"/>
        </w:rPr>
        <w:t xml:space="preserve">Penelitian ini bertujuan untuk </w:t>
      </w: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pola</w:t>
      </w:r>
      <w:proofErr w:type="spellEnd"/>
      <w:r>
        <w:rPr>
          <w:rFonts w:ascii="Arial" w:hAnsi="Arial" w:cs="Arial"/>
        </w:rPr>
        <w:t xml:space="preserve"> </w:t>
      </w:r>
      <w:proofErr w:type="spellStart"/>
      <w:r>
        <w:rPr>
          <w:rFonts w:ascii="Arial" w:hAnsi="Arial" w:cs="Arial"/>
        </w:rPr>
        <w:t>curah</w:t>
      </w:r>
      <w:proofErr w:type="spellEnd"/>
      <w:r>
        <w:rPr>
          <w:rFonts w:ascii="Arial" w:hAnsi="Arial" w:cs="Arial"/>
        </w:rPr>
        <w:t xml:space="preserve"> </w:t>
      </w:r>
      <w:proofErr w:type="spellStart"/>
      <w:r>
        <w:rPr>
          <w:rFonts w:ascii="Arial" w:hAnsi="Arial" w:cs="Arial"/>
        </w:rPr>
        <w:t>hujan</w:t>
      </w:r>
      <w:proofErr w:type="spellEnd"/>
      <w:r>
        <w:rPr>
          <w:rFonts w:ascii="Arial" w:hAnsi="Arial" w:cs="Arial"/>
        </w:rPr>
        <w:t xml:space="preserve"> </w:t>
      </w:r>
      <w:proofErr w:type="spellStart"/>
      <w:r>
        <w:rPr>
          <w:rFonts w:ascii="Arial" w:hAnsi="Arial" w:cs="Arial"/>
        </w:rPr>
        <w:t>bulanan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r w:rsidRPr="0093429E">
        <w:rPr>
          <w:rFonts w:ascii="Arial" w:hAnsi="Arial" w:cs="Arial"/>
          <w:lang w:val="id-ID"/>
        </w:rPr>
        <w:t>membangkitkan data curah hujan tahun 2012 – 2022 dengan men</w:t>
      </w:r>
      <w:r>
        <w:rPr>
          <w:rFonts w:ascii="Arial" w:hAnsi="Arial" w:cs="Arial"/>
          <w:lang w:val="id-ID"/>
        </w:rPr>
        <w:t>ggunakan Model Thomas – Fiering</w:t>
      </w:r>
      <w:r>
        <w:rPr>
          <w:rFonts w:ascii="Arial" w:hAnsi="Arial" w:cs="Arial"/>
        </w:rPr>
        <w:t xml:space="preserve"> </w:t>
      </w:r>
    </w:p>
    <w:p w:rsidR="005B3173" w:rsidRDefault="005B3173" w:rsidP="005B3173">
      <w:pPr>
        <w:spacing w:after="0"/>
        <w:jc w:val="center"/>
        <w:rPr>
          <w:rStyle w:val="hps"/>
          <w:rFonts w:ascii="Arial" w:hAnsi="Arial" w:cs="Arial"/>
          <w:b/>
        </w:rPr>
      </w:pPr>
      <w:r>
        <w:rPr>
          <w:rStyle w:val="hps"/>
          <w:rFonts w:ascii="Arial" w:hAnsi="Arial" w:cs="Arial"/>
          <w:b/>
        </w:rPr>
        <w:lastRenderedPageBreak/>
        <w:t>BAHAN DAN METODE</w:t>
      </w:r>
    </w:p>
    <w:p w:rsidR="005B3173" w:rsidRDefault="005B3173" w:rsidP="005B3173">
      <w:pPr>
        <w:spacing w:after="0"/>
        <w:jc w:val="center"/>
        <w:rPr>
          <w:rStyle w:val="hps"/>
          <w:rFonts w:ascii="Arial" w:hAnsi="Arial" w:cs="Arial"/>
          <w:b/>
        </w:rPr>
      </w:pPr>
    </w:p>
    <w:p w:rsidR="005B3173" w:rsidRPr="00983347" w:rsidRDefault="00983347" w:rsidP="005B3173">
      <w:pPr>
        <w:pStyle w:val="ListParagraph"/>
        <w:spacing w:after="0"/>
        <w:ind w:left="0" w:firstLine="567"/>
        <w:jc w:val="both"/>
        <w:rPr>
          <w:rFonts w:ascii="Arial" w:hAnsi="Arial" w:cs="Arial"/>
          <w:lang w:val="id-ID"/>
        </w:rPr>
      </w:pPr>
      <w:r w:rsidRPr="00983347">
        <w:rPr>
          <w:rFonts w:ascii="Arial" w:hAnsi="Arial" w:cs="Arial"/>
          <w:lang w:val="id-ID"/>
        </w:rPr>
        <w:t xml:space="preserve">Penelitian ini dilakukan pada bulan September – November 2012. </w:t>
      </w:r>
      <w:r w:rsidR="005B3173" w:rsidRPr="00983347">
        <w:rPr>
          <w:rFonts w:ascii="Arial" w:hAnsi="Arial" w:cs="Arial"/>
          <w:lang w:val="id-ID"/>
        </w:rPr>
        <w:t xml:space="preserve">Data yang digunakan dalam penelitian ini adalah data curah hujan bulanan Kabupaten Sleman selama 10 tahun terakhir, yaitu 2002 – 2011. </w:t>
      </w:r>
    </w:p>
    <w:p w:rsidR="005B3173" w:rsidRPr="005B3173" w:rsidRDefault="005B3173" w:rsidP="005B3173">
      <w:pPr>
        <w:pStyle w:val="ListParagraph"/>
        <w:spacing w:after="0"/>
        <w:ind w:left="0" w:firstLine="567"/>
        <w:jc w:val="both"/>
        <w:rPr>
          <w:rFonts w:ascii="Arial" w:hAnsi="Arial" w:cs="Arial"/>
          <w:lang w:val="id-ID"/>
        </w:rPr>
      </w:pPr>
      <w:r w:rsidRPr="005B3173">
        <w:rPr>
          <w:rFonts w:ascii="Arial" w:hAnsi="Arial" w:cs="Arial"/>
          <w:lang w:val="id-ID"/>
        </w:rPr>
        <w:t>Ada beberapa tahap yang dilakukan dalam penelitian ini, antara lain uji homogenitas data, uji validitas model, uji korelasi linier sederhana dan pembangkitan data curah hujan bulan dengan menggunakan model Thomas-Fiering.</w:t>
      </w:r>
    </w:p>
    <w:p w:rsidR="005B3173" w:rsidRPr="005B3173" w:rsidRDefault="005B3173" w:rsidP="005B3173">
      <w:pPr>
        <w:pStyle w:val="ListParagraph"/>
        <w:spacing w:after="0"/>
        <w:ind w:left="0" w:firstLine="567"/>
        <w:jc w:val="both"/>
        <w:rPr>
          <w:rStyle w:val="hps"/>
          <w:rFonts w:ascii="Arial" w:hAnsi="Arial" w:cs="Arial"/>
          <w:lang w:val="id-ID"/>
        </w:rPr>
      </w:pPr>
      <w:r w:rsidRPr="005B3173">
        <w:rPr>
          <w:rStyle w:val="hps"/>
          <w:rFonts w:ascii="Arial" w:hAnsi="Arial" w:cs="Arial"/>
          <w:lang w:val="id-ID"/>
        </w:rPr>
        <w:t>Buishand (1982) mengatakan bahwa pengujian</w:t>
      </w:r>
      <w:r w:rsidRPr="005B3173">
        <w:rPr>
          <w:rStyle w:val="hps"/>
          <w:rFonts w:ascii="Arial" w:hAnsi="Arial" w:cs="Arial"/>
        </w:rPr>
        <w:t xml:space="preserve"> </w:t>
      </w:r>
      <w:r w:rsidRPr="005B3173">
        <w:rPr>
          <w:rStyle w:val="hps"/>
          <w:rFonts w:ascii="Arial" w:hAnsi="Arial" w:cs="Arial"/>
          <w:lang w:val="id-ID"/>
        </w:rPr>
        <w:t>homogenitas</w:t>
      </w:r>
      <w:r w:rsidRPr="005B3173">
        <w:rPr>
          <w:rStyle w:val="hps"/>
          <w:rFonts w:ascii="Arial" w:hAnsi="Arial" w:cs="Arial"/>
        </w:rPr>
        <w:t xml:space="preserve"> </w:t>
      </w:r>
      <w:r w:rsidRPr="005B3173">
        <w:rPr>
          <w:rStyle w:val="hps"/>
          <w:rFonts w:ascii="Arial" w:hAnsi="Arial" w:cs="Arial"/>
          <w:lang w:val="id-ID"/>
        </w:rPr>
        <w:t>dapat didasarkan pada</w:t>
      </w:r>
      <w:r w:rsidRPr="005B3173">
        <w:rPr>
          <w:rStyle w:val="hps"/>
          <w:rFonts w:ascii="Arial" w:hAnsi="Arial" w:cs="Arial"/>
        </w:rPr>
        <w:t xml:space="preserve"> </w:t>
      </w:r>
      <w:r w:rsidRPr="005B3173">
        <w:rPr>
          <w:rStyle w:val="hps"/>
          <w:rFonts w:ascii="Arial" w:hAnsi="Arial" w:cs="Arial"/>
          <w:lang w:val="id-ID"/>
        </w:rPr>
        <w:t>jumlah parsial</w:t>
      </w:r>
      <w:r w:rsidRPr="005B3173">
        <w:rPr>
          <w:rStyle w:val="hps"/>
          <w:rFonts w:ascii="Arial" w:hAnsi="Arial" w:cs="Arial"/>
        </w:rPr>
        <w:t xml:space="preserve"> </w:t>
      </w:r>
      <w:r w:rsidRPr="005B3173">
        <w:rPr>
          <w:rStyle w:val="hps"/>
          <w:rFonts w:ascii="Arial" w:hAnsi="Arial" w:cs="Arial"/>
          <w:lang w:val="id-ID"/>
        </w:rPr>
        <w:t>disesuaikan atau</w:t>
      </w:r>
      <w:r w:rsidRPr="005B3173">
        <w:rPr>
          <w:rStyle w:val="hps"/>
          <w:rFonts w:ascii="Arial" w:hAnsi="Arial" w:cs="Arial"/>
        </w:rPr>
        <w:t xml:space="preserve"> </w:t>
      </w:r>
      <w:r w:rsidRPr="005B3173">
        <w:rPr>
          <w:rStyle w:val="hps"/>
          <w:rFonts w:ascii="Arial" w:hAnsi="Arial" w:cs="Arial"/>
          <w:lang w:val="id-ID"/>
        </w:rPr>
        <w:t>kumulatif penyimpangan dari</w:t>
      </w:r>
      <w:r w:rsidRPr="005B3173">
        <w:rPr>
          <w:rStyle w:val="hps"/>
          <w:rFonts w:ascii="Arial" w:hAnsi="Arial" w:cs="Arial"/>
        </w:rPr>
        <w:t xml:space="preserve"> </w:t>
      </w:r>
      <w:r w:rsidRPr="005B3173">
        <w:rPr>
          <w:rStyle w:val="hps"/>
          <w:rFonts w:ascii="Arial" w:hAnsi="Arial" w:cs="Arial"/>
          <w:lang w:val="id-ID"/>
        </w:rPr>
        <w:t>rerata.</w:t>
      </w:r>
      <w:r w:rsidRPr="005B3173">
        <w:rPr>
          <w:rStyle w:val="hps"/>
          <w:rFonts w:ascii="Arial" w:hAnsi="Arial" w:cs="Arial"/>
        </w:rPr>
        <w:t xml:space="preserve"> </w:t>
      </w:r>
      <w:r w:rsidRPr="005B3173">
        <w:rPr>
          <w:rStyle w:val="hps"/>
          <w:rFonts w:ascii="Arial" w:hAnsi="Arial" w:cs="Arial"/>
          <w:lang w:val="id-ID"/>
        </w:rPr>
        <w:t>Pengujian homogenitas ini sering juga disebut Rescaled Adjusted Partial Sums (RAPS).</w:t>
      </w:r>
    </w:p>
    <w:p w:rsidR="005B3173" w:rsidRPr="00E02923" w:rsidRDefault="00200FC4" w:rsidP="005B3173">
      <w:pPr>
        <w:pStyle w:val="ListParagraph"/>
        <w:tabs>
          <w:tab w:val="left" w:pos="7371"/>
        </w:tabs>
        <w:spacing w:after="0"/>
        <w:ind w:left="426"/>
        <w:jc w:val="both"/>
        <w:rPr>
          <w:rFonts w:ascii="Arial" w:eastAsiaTheme="minorEastAsia" w:hAnsi="Arial" w:cs="Arial"/>
        </w:rPr>
      </w:pPr>
      <m:oMath>
        <m:sSubSup>
          <m:sSubSupPr>
            <m:ctrlPr>
              <w:rPr>
                <w:rFonts w:ascii="Cambria Math" w:hAnsi="Cambria Math" w:cs="Arial"/>
                <w:i/>
                <w:lang w:val="id-ID"/>
              </w:rPr>
            </m:ctrlPr>
          </m:sSubSupPr>
          <m:e>
            <m:r>
              <w:rPr>
                <w:rFonts w:ascii="Cambria Math" w:hAnsi="Cambria Math" w:cs="Arial"/>
                <w:lang w:val="id-ID"/>
              </w:rPr>
              <m:t>S</m:t>
            </m:r>
          </m:e>
          <m:sub>
            <m:r>
              <w:rPr>
                <w:rFonts w:ascii="Cambria Math" w:hAnsi="Cambria Math" w:cs="Arial"/>
                <w:lang w:val="id-ID"/>
              </w:rPr>
              <m:t>0</m:t>
            </m:r>
          </m:sub>
          <m:sup>
            <m:r>
              <w:rPr>
                <w:rFonts w:ascii="Cambria Math" w:hAnsi="Cambria Math" w:cs="Arial"/>
                <w:lang w:val="id-ID"/>
              </w:rPr>
              <m:t>*</m:t>
            </m:r>
          </m:sup>
        </m:sSubSup>
        <m:r>
          <w:rPr>
            <w:rFonts w:ascii="Cambria Math" w:hAnsi="Cambria Math" w:cs="Arial"/>
            <w:lang w:val="id-ID"/>
          </w:rPr>
          <m:t xml:space="preserve">=0      </m:t>
        </m:r>
        <m:sSubSup>
          <m:sSubSupPr>
            <m:ctrlPr>
              <w:rPr>
                <w:rFonts w:ascii="Cambria Math" w:hAnsi="Cambria Math" w:cs="Arial"/>
                <w:i/>
                <w:lang w:val="id-ID"/>
              </w:rPr>
            </m:ctrlPr>
          </m:sSubSupPr>
          <m:e>
            <m:r>
              <w:rPr>
                <w:rFonts w:ascii="Cambria Math" w:hAnsi="Cambria Math" w:cs="Arial"/>
                <w:lang w:val="id-ID"/>
              </w:rPr>
              <m:t>S</m:t>
            </m:r>
          </m:e>
          <m:sub>
            <m:r>
              <w:rPr>
                <w:rFonts w:ascii="Cambria Math" w:hAnsi="Cambria Math" w:cs="Arial"/>
                <w:lang w:val="id-ID"/>
              </w:rPr>
              <m:t>k</m:t>
            </m:r>
          </m:sub>
          <m:sup>
            <m:r>
              <w:rPr>
                <w:rFonts w:ascii="Cambria Math" w:hAnsi="Cambria Math" w:cs="Arial"/>
                <w:lang w:val="id-ID"/>
              </w:rPr>
              <m:t>*</m:t>
            </m:r>
          </m:sup>
        </m:sSubSup>
        <m:r>
          <w:rPr>
            <w:rFonts w:ascii="Cambria Math" w:hAnsi="Cambria Math" w:cs="Arial"/>
            <w:lang w:val="id-ID"/>
          </w:rPr>
          <m:t>=</m:t>
        </m:r>
        <m:nary>
          <m:naryPr>
            <m:chr m:val="∑"/>
            <m:limLoc m:val="undOvr"/>
            <m:ctrlPr>
              <w:rPr>
                <w:rFonts w:ascii="Cambria Math" w:hAnsi="Cambria Math" w:cs="Arial"/>
                <w:i/>
                <w:lang w:val="id-ID"/>
              </w:rPr>
            </m:ctrlPr>
          </m:naryPr>
          <m:sub>
            <m:r>
              <w:rPr>
                <w:rFonts w:ascii="Cambria Math" w:hAnsi="Cambria Math" w:cs="Arial"/>
                <w:lang w:val="id-ID"/>
              </w:rPr>
              <m:t>i=1</m:t>
            </m:r>
          </m:sub>
          <m:sup>
            <m:r>
              <w:rPr>
                <w:rFonts w:ascii="Cambria Math" w:hAnsi="Cambria Math" w:cs="Arial"/>
                <w:lang w:val="id-ID"/>
              </w:rPr>
              <m:t>k</m:t>
            </m:r>
          </m:sup>
          <m:e>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Y</m:t>
                    </m:r>
                  </m:e>
                  <m:sub>
                    <m:r>
                      <w:rPr>
                        <w:rFonts w:ascii="Cambria Math" w:hAnsi="Cambria Math" w:cs="Arial"/>
                        <w:lang w:val="id-ID"/>
                      </w:rPr>
                      <m:t>i</m:t>
                    </m:r>
                  </m:sub>
                </m:sSub>
                <m:r>
                  <w:rPr>
                    <w:rFonts w:ascii="Cambria Math" w:hAnsi="Cambria Math" w:cs="Arial"/>
                    <w:lang w:val="id-ID"/>
                  </w:rPr>
                  <m:t>-</m:t>
                </m:r>
                <m:acc>
                  <m:accPr>
                    <m:chr m:val="̅"/>
                    <m:ctrlPr>
                      <w:rPr>
                        <w:rFonts w:ascii="Cambria Math" w:hAnsi="Cambria Math" w:cs="Arial"/>
                        <w:i/>
                        <w:lang w:val="id-ID"/>
                      </w:rPr>
                    </m:ctrlPr>
                  </m:accPr>
                  <m:e>
                    <m:r>
                      <w:rPr>
                        <w:rFonts w:ascii="Cambria Math" w:hAnsi="Cambria Math" w:cs="Arial"/>
                        <w:lang w:val="id-ID"/>
                      </w:rPr>
                      <m:t>Y</m:t>
                    </m:r>
                  </m:e>
                </m:acc>
              </m:e>
            </m:d>
          </m:e>
        </m:nary>
        <m:r>
          <w:rPr>
            <w:rFonts w:ascii="Cambria Math" w:hAnsi="Cambria Math" w:cs="Arial"/>
            <w:lang w:val="id-ID"/>
          </w:rPr>
          <m:t xml:space="preserve">       </m:t>
        </m:r>
      </m:oMath>
      <w:r w:rsidR="005B3173" w:rsidRPr="008C7250">
        <w:rPr>
          <w:rFonts w:ascii="Arial" w:eastAsiaTheme="minorEastAsia" w:hAnsi="Arial" w:cs="Arial"/>
          <w:sz w:val="20"/>
          <w:szCs w:val="20"/>
        </w:rPr>
        <w:t>(1)</w:t>
      </w:r>
    </w:p>
    <w:p w:rsidR="005B3173" w:rsidRPr="005B3173" w:rsidRDefault="005B3173" w:rsidP="005B3173">
      <w:pPr>
        <w:pStyle w:val="ListParagraph"/>
        <w:tabs>
          <w:tab w:val="left" w:pos="7371"/>
        </w:tabs>
        <w:spacing w:after="120"/>
        <w:ind w:left="425"/>
        <w:contextualSpacing w:val="0"/>
        <w:jc w:val="both"/>
        <w:rPr>
          <w:rFonts w:ascii="Arial" w:eastAsiaTheme="minorEastAsia" w:hAnsi="Arial" w:cs="Arial"/>
        </w:rPr>
      </w:pPr>
      <m:oMathPara>
        <m:oMathParaPr>
          <m:jc m:val="left"/>
        </m:oMathParaPr>
        <m:oMath>
          <m:r>
            <w:rPr>
              <w:rFonts w:ascii="Cambria Math" w:hAnsi="Cambria Math" w:cs="Arial"/>
              <w:lang w:val="id-ID"/>
            </w:rPr>
            <m:t>k=1,…n</m:t>
          </m:r>
        </m:oMath>
      </m:oMathPara>
    </w:p>
    <w:p w:rsidR="005B3173" w:rsidRPr="005B3173" w:rsidRDefault="005B3173" w:rsidP="005B3173">
      <w:pPr>
        <w:pStyle w:val="ListParagraph"/>
        <w:tabs>
          <w:tab w:val="left" w:pos="8647"/>
        </w:tabs>
        <w:spacing w:after="0"/>
        <w:ind w:left="0" w:firstLine="567"/>
        <w:jc w:val="both"/>
        <w:rPr>
          <w:rFonts w:ascii="Arial" w:eastAsiaTheme="minorEastAsia" w:hAnsi="Arial" w:cs="Arial"/>
          <w:lang w:val="id-ID"/>
        </w:rPr>
      </w:pPr>
      <w:r w:rsidRPr="005B3173">
        <w:rPr>
          <w:rFonts w:ascii="Arial" w:eastAsiaTheme="minorEastAsia" w:hAnsi="Arial" w:cs="Arial"/>
          <w:lang w:val="id-ID"/>
        </w:rPr>
        <w:t xml:space="preserve">Diketahui bahwa </w:t>
      </w:r>
      <w:r w:rsidRPr="005B3173">
        <w:rPr>
          <w:rFonts w:ascii="Arial" w:eastAsiaTheme="minorEastAsia" w:hAnsi="Arial" w:cs="Arial"/>
          <w:i/>
          <w:lang w:val="id-ID"/>
        </w:rPr>
        <w:t>S</w:t>
      </w:r>
      <w:r w:rsidRPr="005B3173">
        <w:rPr>
          <w:rFonts w:ascii="Arial" w:eastAsiaTheme="minorEastAsia" w:hAnsi="Arial" w:cs="Arial"/>
          <w:i/>
          <w:vertAlign w:val="subscript"/>
          <w:lang w:val="id-ID"/>
        </w:rPr>
        <w:t>0</w:t>
      </w:r>
      <w:r w:rsidRPr="005B3173">
        <w:rPr>
          <w:rFonts w:ascii="Arial" w:eastAsiaTheme="minorEastAsia" w:hAnsi="Arial" w:cs="Arial"/>
          <w:i/>
          <w:vertAlign w:val="superscript"/>
          <w:lang w:val="id-ID"/>
        </w:rPr>
        <w:t>*</w:t>
      </w:r>
      <w:r w:rsidRPr="005B3173">
        <w:rPr>
          <w:rFonts w:ascii="Arial" w:eastAsiaTheme="minorEastAsia" w:hAnsi="Arial" w:cs="Arial"/>
          <w:i/>
          <w:lang w:val="id-ID"/>
        </w:rPr>
        <w:t xml:space="preserve"> = 0</w:t>
      </w:r>
      <w:r w:rsidRPr="005B3173">
        <w:rPr>
          <w:rFonts w:ascii="Arial" w:eastAsiaTheme="minorEastAsia" w:hAnsi="Arial" w:cs="Arial"/>
          <w:lang w:val="id-ID"/>
        </w:rPr>
        <w:t xml:space="preserve">. Untuk suatu data yang homogen, dianggap bahwa fluktuasi </w:t>
      </w:r>
      <w:r w:rsidRPr="005B3173">
        <w:rPr>
          <w:rFonts w:ascii="Arial" w:eastAsiaTheme="minorEastAsia" w:hAnsi="Arial" w:cs="Arial"/>
          <w:i/>
          <w:lang w:val="id-ID"/>
        </w:rPr>
        <w:t>S</w:t>
      </w:r>
      <w:r w:rsidRPr="005B3173">
        <w:rPr>
          <w:rFonts w:ascii="Arial" w:eastAsiaTheme="minorEastAsia" w:hAnsi="Arial" w:cs="Arial"/>
          <w:i/>
          <w:vertAlign w:val="subscript"/>
          <w:lang w:val="id-ID"/>
        </w:rPr>
        <w:t>k</w:t>
      </w:r>
      <w:r w:rsidRPr="005B3173">
        <w:rPr>
          <w:rFonts w:ascii="Arial" w:eastAsiaTheme="minorEastAsia" w:hAnsi="Arial" w:cs="Arial"/>
          <w:i/>
          <w:vertAlign w:val="superscript"/>
          <w:lang w:val="id-ID"/>
        </w:rPr>
        <w:t>*</w:t>
      </w:r>
      <w:r w:rsidRPr="005B3173">
        <w:rPr>
          <w:rFonts w:ascii="Arial" w:eastAsiaTheme="minorEastAsia" w:hAnsi="Arial" w:cs="Arial"/>
          <w:lang w:val="id-ID"/>
        </w:rPr>
        <w:t xml:space="preserve"> disekitar nilai nol karena tidak ada pola sistematis</w:t>
      </w:r>
      <w:r w:rsidRPr="005B3173">
        <w:rPr>
          <w:rFonts w:ascii="Arial" w:eastAsiaTheme="minorEastAsia" w:hAnsi="Arial" w:cs="Arial"/>
        </w:rPr>
        <w:t xml:space="preserve"> </w:t>
      </w:r>
      <w:r w:rsidRPr="005B3173">
        <w:rPr>
          <w:rFonts w:ascii="Arial" w:eastAsiaTheme="minorEastAsia" w:hAnsi="Arial" w:cs="Arial"/>
          <w:lang w:val="id-ID"/>
        </w:rPr>
        <w:t xml:space="preserve">pada penyimpangan </w:t>
      </w:r>
      <w:r w:rsidRPr="005B3173">
        <w:rPr>
          <w:rFonts w:ascii="Arial" w:eastAsiaTheme="minorEastAsia" w:hAnsi="Arial" w:cs="Arial"/>
          <w:i/>
          <w:lang w:val="id-ID"/>
        </w:rPr>
        <w:t>Y</w:t>
      </w:r>
      <w:r w:rsidRPr="005B3173">
        <w:rPr>
          <w:rFonts w:ascii="Arial" w:eastAsiaTheme="minorEastAsia" w:hAnsi="Arial" w:cs="Arial"/>
          <w:i/>
          <w:vertAlign w:val="subscript"/>
          <w:lang w:val="id-ID"/>
        </w:rPr>
        <w:t>i</w:t>
      </w:r>
      <w:r w:rsidRPr="005B3173">
        <w:rPr>
          <w:rFonts w:ascii="Arial" w:eastAsiaTheme="minorEastAsia" w:hAnsi="Arial" w:cs="Arial"/>
          <w:lang w:val="id-ID"/>
        </w:rPr>
        <w:t xml:space="preserve"> dari nilai rata-ratanya </w:t>
      </w:r>
      <m:oMath>
        <m:acc>
          <m:accPr>
            <m:chr m:val="̅"/>
            <m:ctrlPr>
              <w:rPr>
                <w:rFonts w:ascii="Cambria Math" w:eastAsiaTheme="minorEastAsia" w:hAnsi="Cambria Math" w:cs="Arial"/>
                <w:i/>
                <w:lang w:val="id-ID"/>
              </w:rPr>
            </m:ctrlPr>
          </m:accPr>
          <m:e>
            <m:r>
              <w:rPr>
                <w:rFonts w:ascii="Cambria Math" w:eastAsiaTheme="minorEastAsia" w:hAnsi="Cambria Math" w:cs="Arial"/>
                <w:lang w:val="id-ID"/>
              </w:rPr>
              <m:t>Y</m:t>
            </m:r>
          </m:e>
        </m:acc>
      </m:oMath>
      <w:r w:rsidRPr="005B3173">
        <w:rPr>
          <w:rFonts w:ascii="Arial" w:eastAsiaTheme="minorEastAsia" w:hAnsi="Arial" w:cs="Arial"/>
          <w:lang w:val="id-ID"/>
        </w:rPr>
        <w:t xml:space="preserve">. </w:t>
      </w:r>
    </w:p>
    <w:p w:rsidR="005B3173" w:rsidRPr="005B3173" w:rsidRDefault="005B3173" w:rsidP="005B3173">
      <w:pPr>
        <w:pStyle w:val="ListParagraph"/>
        <w:tabs>
          <w:tab w:val="left" w:pos="8647"/>
        </w:tabs>
        <w:spacing w:after="0"/>
        <w:ind w:left="0" w:firstLine="567"/>
        <w:jc w:val="both"/>
        <w:rPr>
          <w:rFonts w:ascii="Arial" w:eastAsiaTheme="minorEastAsia" w:hAnsi="Arial" w:cs="Arial"/>
          <w:lang w:val="id-ID"/>
        </w:rPr>
      </w:pPr>
      <w:r w:rsidRPr="005B3173">
        <w:rPr>
          <w:rFonts w:ascii="Arial" w:eastAsiaTheme="minorEastAsia" w:hAnsi="Arial" w:cs="Arial"/>
          <w:lang w:val="id-ID"/>
        </w:rPr>
        <w:t>RAPS diperoleh dengan membagi S</w:t>
      </w:r>
      <w:r w:rsidRPr="005B3173">
        <w:rPr>
          <w:rFonts w:ascii="Arial" w:eastAsiaTheme="minorEastAsia" w:hAnsi="Arial" w:cs="Arial"/>
          <w:vertAlign w:val="subscript"/>
          <w:lang w:val="id-ID"/>
        </w:rPr>
        <w:t>k</w:t>
      </w:r>
      <w:r w:rsidRPr="005B3173">
        <w:rPr>
          <w:rFonts w:ascii="Arial" w:eastAsiaTheme="minorEastAsia" w:hAnsi="Arial" w:cs="Arial"/>
          <w:vertAlign w:val="superscript"/>
          <w:lang w:val="id-ID"/>
        </w:rPr>
        <w:t>*</w:t>
      </w:r>
      <w:r w:rsidRPr="005B3173">
        <w:rPr>
          <w:rFonts w:ascii="Arial" w:eastAsiaTheme="minorEastAsia" w:hAnsi="Arial" w:cs="Arial"/>
          <w:lang w:val="id-ID"/>
        </w:rPr>
        <w:t xml:space="preserve"> dengan standar deviasi (D</w:t>
      </w:r>
      <w:r w:rsidRPr="005B3173">
        <w:rPr>
          <w:rFonts w:ascii="Arial" w:eastAsiaTheme="minorEastAsia" w:hAnsi="Arial" w:cs="Arial"/>
          <w:vertAlign w:val="subscript"/>
          <w:lang w:val="id-ID"/>
        </w:rPr>
        <w:t>y</w:t>
      </w:r>
      <w:r w:rsidRPr="005B3173">
        <w:rPr>
          <w:rFonts w:ascii="Arial" w:eastAsiaTheme="minorEastAsia" w:hAnsi="Arial" w:cs="Arial"/>
          <w:lang w:val="id-ID"/>
        </w:rPr>
        <w:t>)</w:t>
      </w:r>
      <w:r w:rsidRPr="005B3173">
        <w:rPr>
          <w:rFonts w:ascii="Arial" w:eastAsiaTheme="minorEastAsia" w:hAnsi="Arial" w:cs="Arial"/>
        </w:rPr>
        <w:t xml:space="preserve"> </w:t>
      </w:r>
      <w:r w:rsidRPr="005B3173">
        <w:rPr>
          <w:rFonts w:ascii="Arial" w:eastAsiaTheme="minorEastAsia" w:hAnsi="Arial" w:cs="Arial"/>
          <w:lang w:val="id-ID"/>
        </w:rPr>
        <w:t>:</w:t>
      </w:r>
    </w:p>
    <w:p w:rsidR="005B3173" w:rsidRPr="00E02923" w:rsidRDefault="00200FC4" w:rsidP="005B3173">
      <w:pPr>
        <w:pStyle w:val="ListParagraph"/>
        <w:tabs>
          <w:tab w:val="left" w:pos="3261"/>
          <w:tab w:val="left" w:pos="7371"/>
        </w:tabs>
        <w:spacing w:after="120"/>
        <w:ind w:left="425"/>
        <w:contextualSpacing w:val="0"/>
        <w:jc w:val="both"/>
        <w:rPr>
          <w:rFonts w:ascii="Arial" w:eastAsiaTheme="minorEastAsia" w:hAnsi="Arial" w:cs="Arial"/>
          <w:lang w:val="id-ID"/>
        </w:rPr>
      </w:pPr>
      <m:oMath>
        <m:sSubSup>
          <m:sSubSupPr>
            <m:ctrlPr>
              <w:rPr>
                <w:rFonts w:ascii="Cambria Math" w:eastAsiaTheme="minorEastAsia" w:hAnsi="Cambria Math" w:cs="Arial"/>
                <w:i/>
                <w:vertAlign w:val="superscript"/>
                <w:lang w:val="id-ID"/>
              </w:rPr>
            </m:ctrlPr>
          </m:sSubSupPr>
          <m:e>
            <m:r>
              <w:rPr>
                <w:rFonts w:ascii="Cambria Math" w:eastAsiaTheme="minorEastAsia" w:hAnsi="Cambria Math" w:cs="Arial"/>
                <w:vertAlign w:val="superscript"/>
                <w:lang w:val="id-ID"/>
              </w:rPr>
              <m:t>S</m:t>
            </m:r>
          </m:e>
          <m:sub>
            <m:r>
              <w:rPr>
                <w:rFonts w:ascii="Cambria Math" w:eastAsiaTheme="minorEastAsia" w:hAnsi="Cambria Math" w:cs="Arial"/>
                <w:vertAlign w:val="superscript"/>
                <w:lang w:val="id-ID"/>
              </w:rPr>
              <m:t>k</m:t>
            </m:r>
          </m:sub>
          <m:sup>
            <m:r>
              <w:rPr>
                <w:rFonts w:ascii="Cambria Math" w:eastAsiaTheme="minorEastAsia" w:hAnsi="Cambria Math" w:cs="Arial"/>
                <w:vertAlign w:val="superscript"/>
                <w:lang w:val="id-ID"/>
              </w:rPr>
              <m:t>**</m:t>
            </m:r>
          </m:sup>
        </m:sSubSup>
        <m:r>
          <w:rPr>
            <w:rFonts w:ascii="Cambria Math" w:eastAsiaTheme="minorEastAsia" w:hAnsi="Cambria Math" w:cs="Arial"/>
            <w:vertAlign w:val="superscript"/>
            <w:lang w:val="id-ID"/>
          </w:rPr>
          <m:t>=</m:t>
        </m:r>
        <m:sSubSup>
          <m:sSubSupPr>
            <m:ctrlPr>
              <w:rPr>
                <w:rFonts w:ascii="Cambria Math" w:eastAsiaTheme="minorEastAsia" w:hAnsi="Cambria Math" w:cs="Arial"/>
                <w:i/>
                <w:vertAlign w:val="superscript"/>
                <w:lang w:val="id-ID"/>
              </w:rPr>
            </m:ctrlPr>
          </m:sSubSupPr>
          <m:e>
            <m:r>
              <w:rPr>
                <w:rFonts w:ascii="Cambria Math" w:eastAsiaTheme="minorEastAsia" w:hAnsi="Cambria Math" w:cs="Arial"/>
                <w:vertAlign w:val="superscript"/>
                <w:lang w:val="id-ID"/>
              </w:rPr>
              <m:t>S</m:t>
            </m:r>
          </m:e>
          <m:sub>
            <m:r>
              <w:rPr>
                <w:rFonts w:ascii="Cambria Math" w:eastAsiaTheme="minorEastAsia" w:hAnsi="Cambria Math" w:cs="Arial"/>
                <w:vertAlign w:val="superscript"/>
                <w:lang w:val="id-ID"/>
              </w:rPr>
              <m:t>k</m:t>
            </m:r>
          </m:sub>
          <m:sup>
            <m:r>
              <w:rPr>
                <w:rFonts w:ascii="Cambria Math" w:eastAsiaTheme="minorEastAsia" w:hAnsi="Cambria Math" w:cs="Arial"/>
                <w:vertAlign w:val="superscript"/>
                <w:lang w:val="id-ID"/>
              </w:rPr>
              <m:t>*</m:t>
            </m:r>
          </m:sup>
        </m:sSubSup>
        <m:r>
          <w:rPr>
            <w:rFonts w:ascii="Cambria Math" w:eastAsiaTheme="minorEastAsia" w:hAnsi="Cambria Math" w:cs="Arial"/>
            <w:vertAlign w:val="superscript"/>
            <w:lang w:val="id-ID"/>
          </w:rPr>
          <m:t>/</m:t>
        </m:r>
        <m:sSub>
          <m:sSubPr>
            <m:ctrlPr>
              <w:rPr>
                <w:rFonts w:ascii="Cambria Math" w:eastAsiaTheme="minorEastAsia" w:hAnsi="Cambria Math" w:cs="Arial"/>
                <w:i/>
                <w:vertAlign w:val="superscript"/>
                <w:lang w:val="id-ID"/>
              </w:rPr>
            </m:ctrlPr>
          </m:sSubPr>
          <m:e>
            <m:r>
              <w:rPr>
                <w:rFonts w:ascii="Cambria Math" w:eastAsiaTheme="minorEastAsia" w:hAnsi="Cambria Math" w:cs="Arial"/>
                <w:vertAlign w:val="superscript"/>
                <w:lang w:val="id-ID"/>
              </w:rPr>
              <m:t>D</m:t>
            </m:r>
          </m:e>
          <m:sub>
            <m:r>
              <w:rPr>
                <w:rFonts w:ascii="Cambria Math" w:eastAsiaTheme="minorEastAsia" w:hAnsi="Cambria Math" w:cs="Arial"/>
                <w:vertAlign w:val="superscript"/>
                <w:lang w:val="id-ID"/>
              </w:rPr>
              <m:t>y</m:t>
            </m:r>
          </m:sub>
        </m:sSub>
        <m:r>
          <w:rPr>
            <w:rFonts w:ascii="Cambria Math" w:eastAsiaTheme="minorEastAsia" w:hAnsi="Cambria Math" w:cs="Arial"/>
            <w:vertAlign w:val="superscript"/>
            <w:lang w:val="id-ID"/>
          </w:rPr>
          <m:t xml:space="preserve">,     k=0,…, </m:t>
        </m:r>
      </m:oMath>
      <w:r w:rsidR="005B3173" w:rsidRPr="00E02923">
        <w:rPr>
          <w:rFonts w:ascii="Arial" w:eastAsiaTheme="minorEastAsia" w:hAnsi="Arial" w:cs="Arial"/>
          <w:lang w:val="id-ID"/>
        </w:rPr>
        <w:t>n</w:t>
      </w:r>
      <w:r w:rsidR="005B3173">
        <w:rPr>
          <w:rFonts w:ascii="Arial" w:eastAsiaTheme="minorEastAsia" w:hAnsi="Arial" w:cs="Arial"/>
        </w:rPr>
        <w:t xml:space="preserve">    </w:t>
      </w:r>
      <w:r w:rsidR="005B3173">
        <w:rPr>
          <w:rFonts w:ascii="Arial" w:eastAsiaTheme="minorEastAsia" w:hAnsi="Arial" w:cs="Arial"/>
        </w:rPr>
        <w:tab/>
      </w:r>
      <w:r w:rsidR="005B3173" w:rsidRPr="008C7250">
        <w:rPr>
          <w:rFonts w:ascii="Arial" w:eastAsiaTheme="minorEastAsia" w:hAnsi="Arial" w:cs="Arial"/>
          <w:sz w:val="20"/>
          <w:szCs w:val="20"/>
        </w:rPr>
        <w:t>(2)</w:t>
      </w:r>
      <w:r w:rsidR="005B3173" w:rsidRPr="00E02923">
        <w:rPr>
          <w:rFonts w:ascii="Arial" w:eastAsiaTheme="minorEastAsia" w:hAnsi="Arial" w:cs="Arial"/>
          <w:lang w:val="id-ID"/>
        </w:rPr>
        <w:tab/>
        <w:t>(</w:t>
      </w:r>
      <w:r w:rsidR="005B3173" w:rsidRPr="00E02923">
        <w:rPr>
          <w:rFonts w:ascii="Arial" w:eastAsiaTheme="minorEastAsia" w:hAnsi="Arial" w:cs="Arial"/>
        </w:rPr>
        <w:t>2</w:t>
      </w:r>
      <w:r w:rsidR="005B3173" w:rsidRPr="00E02923">
        <w:rPr>
          <w:rFonts w:ascii="Arial" w:eastAsiaTheme="minorEastAsia" w:hAnsi="Arial" w:cs="Arial"/>
          <w:lang w:val="id-ID"/>
        </w:rPr>
        <w:t>)</w:t>
      </w:r>
    </w:p>
    <w:p w:rsidR="005B3173" w:rsidRPr="00E02923" w:rsidRDefault="005B3173" w:rsidP="005B3173">
      <w:pPr>
        <w:pStyle w:val="ListParagraph"/>
        <w:spacing w:after="120"/>
        <w:ind w:left="0"/>
        <w:contextualSpacing w:val="0"/>
        <w:jc w:val="both"/>
        <w:rPr>
          <w:rFonts w:ascii="Arial" w:hAnsi="Arial" w:cs="Arial"/>
          <w:lang w:val="id-ID"/>
        </w:rPr>
      </w:pPr>
      <w:r w:rsidRPr="00E02923">
        <w:rPr>
          <w:rFonts w:ascii="Arial" w:hAnsi="Arial" w:cs="Arial"/>
          <w:lang w:val="id-ID"/>
        </w:rPr>
        <w:t>Dengan,</w:t>
      </w:r>
    </w:p>
    <w:p w:rsidR="005B3173" w:rsidRPr="00E02923" w:rsidRDefault="00200FC4" w:rsidP="005B3173">
      <w:pPr>
        <w:pStyle w:val="ListParagraph"/>
        <w:tabs>
          <w:tab w:val="left" w:pos="3261"/>
          <w:tab w:val="left" w:pos="7371"/>
        </w:tabs>
        <w:spacing w:after="120"/>
        <w:ind w:left="425"/>
        <w:contextualSpacing w:val="0"/>
        <w:jc w:val="both"/>
        <w:rPr>
          <w:rFonts w:ascii="Arial" w:eastAsiaTheme="minorEastAsia" w:hAnsi="Arial" w:cs="Arial"/>
          <w:lang w:val="id-ID"/>
        </w:rPr>
      </w:pPr>
      <m:oMath>
        <m:sSubSup>
          <m:sSubSupPr>
            <m:ctrlPr>
              <w:rPr>
                <w:rFonts w:ascii="Cambria Math" w:hAnsi="Cambria Math" w:cs="Arial"/>
                <w:i/>
                <w:lang w:val="id-ID"/>
              </w:rPr>
            </m:ctrlPr>
          </m:sSubSupPr>
          <m:e>
            <m:r>
              <w:rPr>
                <w:rFonts w:ascii="Cambria Math" w:hAnsi="Cambria Math" w:cs="Arial"/>
                <w:lang w:val="id-ID"/>
              </w:rPr>
              <m:t>D</m:t>
            </m:r>
          </m:e>
          <m:sub>
            <m:r>
              <w:rPr>
                <w:rFonts w:ascii="Cambria Math" w:hAnsi="Cambria Math" w:cs="Arial"/>
                <w:lang w:val="id-ID"/>
              </w:rPr>
              <m:t>y</m:t>
            </m:r>
          </m:sub>
          <m:sup>
            <m:r>
              <w:rPr>
                <w:rFonts w:ascii="Cambria Math" w:hAnsi="Cambria Math" w:cs="Arial"/>
                <w:lang w:val="id-ID"/>
              </w:rPr>
              <m:t>2</m:t>
            </m:r>
          </m:sup>
        </m:sSubSup>
        <m:r>
          <w:rPr>
            <w:rFonts w:ascii="Cambria Math" w:hAnsi="Cambria Math" w:cs="Arial"/>
            <w:lang w:val="id-ID"/>
          </w:rPr>
          <m:t>=</m:t>
        </m:r>
        <m:f>
          <m:fPr>
            <m:ctrlPr>
              <w:rPr>
                <w:rFonts w:ascii="Cambria Math" w:hAnsi="Cambria Math" w:cs="Arial"/>
                <w:i/>
                <w:lang w:val="id-ID"/>
              </w:rPr>
            </m:ctrlPr>
          </m:fPr>
          <m:num>
            <m:nary>
              <m:naryPr>
                <m:chr m:val="∑"/>
                <m:limLoc m:val="undOvr"/>
                <m:ctrlPr>
                  <w:rPr>
                    <w:rFonts w:ascii="Cambria Math" w:hAnsi="Cambria Math" w:cs="Arial"/>
                    <w:i/>
                    <w:lang w:val="id-ID"/>
                  </w:rPr>
                </m:ctrlPr>
              </m:naryPr>
              <m:sub>
                <m:r>
                  <w:rPr>
                    <w:rFonts w:ascii="Cambria Math" w:hAnsi="Cambria Math" w:cs="Arial"/>
                    <w:lang w:val="id-ID"/>
                  </w:rPr>
                  <m:t>i=1</m:t>
                </m:r>
              </m:sub>
              <m:sup>
                <m:r>
                  <w:rPr>
                    <w:rFonts w:ascii="Cambria Math" w:hAnsi="Cambria Math" w:cs="Arial"/>
                    <w:lang w:val="id-ID"/>
                  </w:rPr>
                  <m:t>n</m:t>
                </m:r>
              </m:sup>
              <m:e>
                <m:sSup>
                  <m:sSupPr>
                    <m:ctrlPr>
                      <w:rPr>
                        <w:rFonts w:ascii="Cambria Math" w:hAnsi="Cambria Math" w:cs="Arial"/>
                        <w:i/>
                        <w:lang w:val="id-ID"/>
                      </w:rPr>
                    </m:ctrlPr>
                  </m:sSupPr>
                  <m:e>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Y</m:t>
                            </m:r>
                          </m:e>
                          <m:sub>
                            <m:r>
                              <w:rPr>
                                <w:rFonts w:ascii="Cambria Math" w:hAnsi="Cambria Math" w:cs="Arial"/>
                                <w:lang w:val="id-ID"/>
                              </w:rPr>
                              <m:t>i</m:t>
                            </m:r>
                          </m:sub>
                        </m:sSub>
                        <m:r>
                          <w:rPr>
                            <w:rFonts w:ascii="Cambria Math" w:hAnsi="Cambria Math" w:cs="Arial"/>
                            <w:lang w:val="id-ID"/>
                          </w:rPr>
                          <m:t>-</m:t>
                        </m:r>
                        <m:acc>
                          <m:accPr>
                            <m:chr m:val="̅"/>
                            <m:ctrlPr>
                              <w:rPr>
                                <w:rFonts w:ascii="Cambria Math" w:hAnsi="Cambria Math" w:cs="Arial"/>
                                <w:i/>
                                <w:lang w:val="id-ID"/>
                              </w:rPr>
                            </m:ctrlPr>
                          </m:accPr>
                          <m:e>
                            <m:r>
                              <w:rPr>
                                <w:rFonts w:ascii="Cambria Math" w:hAnsi="Cambria Math" w:cs="Arial"/>
                                <w:lang w:val="id-ID"/>
                              </w:rPr>
                              <m:t>Y</m:t>
                            </m:r>
                          </m:e>
                        </m:acc>
                      </m:e>
                    </m:d>
                  </m:e>
                  <m:sup>
                    <m:r>
                      <w:rPr>
                        <w:rFonts w:ascii="Cambria Math" w:hAnsi="Cambria Math" w:cs="Arial"/>
                        <w:lang w:val="id-ID"/>
                      </w:rPr>
                      <m:t>2</m:t>
                    </m:r>
                  </m:sup>
                </m:sSup>
              </m:e>
            </m:nary>
          </m:num>
          <m:den>
            <m:r>
              <w:rPr>
                <w:rFonts w:ascii="Cambria Math" w:hAnsi="Cambria Math" w:cs="Arial"/>
                <w:lang w:val="id-ID"/>
              </w:rPr>
              <m:t>n</m:t>
            </m:r>
          </m:den>
        </m:f>
      </m:oMath>
      <w:r w:rsidR="005B3173">
        <w:rPr>
          <w:rFonts w:ascii="Arial" w:eastAsiaTheme="minorEastAsia" w:hAnsi="Arial" w:cs="Arial"/>
        </w:rPr>
        <w:t xml:space="preserve">           </w:t>
      </w:r>
      <w:r w:rsidR="005B3173" w:rsidRPr="00E02923">
        <w:rPr>
          <w:rFonts w:ascii="Arial" w:eastAsiaTheme="minorEastAsia" w:hAnsi="Arial" w:cs="Arial"/>
          <w:lang w:val="id-ID"/>
        </w:rPr>
        <w:tab/>
      </w:r>
      <w:r w:rsidR="005B3173" w:rsidRPr="008C7250">
        <w:rPr>
          <w:rFonts w:ascii="Arial" w:eastAsiaTheme="minorEastAsia" w:hAnsi="Arial" w:cs="Arial"/>
          <w:sz w:val="20"/>
          <w:szCs w:val="20"/>
          <w:lang w:val="id-ID"/>
        </w:rPr>
        <w:t>(</w:t>
      </w:r>
      <w:r w:rsidR="005B3173" w:rsidRPr="008C7250">
        <w:rPr>
          <w:rFonts w:ascii="Arial" w:eastAsiaTheme="minorEastAsia" w:hAnsi="Arial" w:cs="Arial"/>
          <w:sz w:val="20"/>
          <w:szCs w:val="20"/>
        </w:rPr>
        <w:t>3</w:t>
      </w:r>
      <w:r w:rsidR="005B3173" w:rsidRPr="008C7250">
        <w:rPr>
          <w:rFonts w:ascii="Arial" w:eastAsiaTheme="minorEastAsia" w:hAnsi="Arial" w:cs="Arial"/>
          <w:sz w:val="20"/>
          <w:szCs w:val="20"/>
          <w:lang w:val="id-ID"/>
        </w:rPr>
        <w:t>)</w:t>
      </w:r>
    </w:p>
    <w:p w:rsidR="005B3173" w:rsidRDefault="005B3173" w:rsidP="005B3173">
      <w:pPr>
        <w:pStyle w:val="ListParagraph"/>
        <w:tabs>
          <w:tab w:val="left" w:pos="7371"/>
        </w:tabs>
        <w:spacing w:after="120"/>
        <w:ind w:left="0" w:firstLine="567"/>
        <w:contextualSpacing w:val="0"/>
        <w:jc w:val="both"/>
        <w:rPr>
          <w:rFonts w:ascii="Arial" w:hAnsi="Arial" w:cs="Arial"/>
        </w:rPr>
      </w:pPr>
      <w:r w:rsidRPr="005B3173">
        <w:rPr>
          <w:rFonts w:ascii="Arial" w:hAnsi="Arial" w:cs="Arial"/>
          <w:lang w:val="id-ID"/>
        </w:rPr>
        <w:t>Nilai S</w:t>
      </w:r>
      <w:r w:rsidRPr="005B3173">
        <w:rPr>
          <w:rFonts w:ascii="Arial" w:hAnsi="Arial" w:cs="Arial"/>
          <w:vertAlign w:val="subscript"/>
          <w:lang w:val="id-ID"/>
        </w:rPr>
        <w:t>k</w:t>
      </w:r>
      <w:r w:rsidRPr="005B3173">
        <w:rPr>
          <w:rFonts w:ascii="Arial" w:hAnsi="Arial" w:cs="Arial"/>
          <w:vertAlign w:val="superscript"/>
          <w:lang w:val="id-ID"/>
        </w:rPr>
        <w:t>**</w:t>
      </w:r>
      <w:r w:rsidRPr="005B3173">
        <w:rPr>
          <w:rFonts w:ascii="Arial" w:hAnsi="Arial" w:cs="Arial"/>
          <w:lang w:val="id-ID"/>
        </w:rPr>
        <w:t xml:space="preserve"> tidak dipengaruhi oleh transformasi linear data. Misalnya, </w:t>
      </w:r>
      <w:r w:rsidRPr="005B3173">
        <w:rPr>
          <w:rFonts w:ascii="Arial" w:hAnsi="Arial" w:cs="Arial"/>
          <w:lang w:val="id-ID"/>
        </w:rPr>
        <w:lastRenderedPageBreak/>
        <w:t>jika jumlah curah hujan dinyatakan dalam meter dan bukan dalam millimeter, maka S</w:t>
      </w:r>
      <w:r w:rsidRPr="005B3173">
        <w:rPr>
          <w:rFonts w:ascii="Arial" w:hAnsi="Arial" w:cs="Arial"/>
          <w:vertAlign w:val="subscript"/>
          <w:lang w:val="id-ID"/>
        </w:rPr>
        <w:t>k</w:t>
      </w:r>
      <w:r w:rsidRPr="005B3173">
        <w:rPr>
          <w:rFonts w:ascii="Arial" w:hAnsi="Arial" w:cs="Arial"/>
          <w:vertAlign w:val="superscript"/>
          <w:lang w:val="id-ID"/>
        </w:rPr>
        <w:t>*</w:t>
      </w:r>
      <w:r w:rsidRPr="005B3173">
        <w:rPr>
          <w:rFonts w:ascii="Arial" w:hAnsi="Arial" w:cs="Arial"/>
          <w:lang w:val="id-ID"/>
        </w:rPr>
        <w:t xml:space="preserve"> berkurang oleh faktor 1000, tetapi S</w:t>
      </w:r>
      <w:r w:rsidRPr="005B3173">
        <w:rPr>
          <w:rFonts w:ascii="Arial" w:hAnsi="Arial" w:cs="Arial"/>
          <w:vertAlign w:val="subscript"/>
          <w:lang w:val="id-ID"/>
        </w:rPr>
        <w:t>k</w:t>
      </w:r>
      <w:r w:rsidRPr="005B3173">
        <w:rPr>
          <w:rFonts w:ascii="Arial" w:hAnsi="Arial" w:cs="Arial"/>
          <w:vertAlign w:val="superscript"/>
          <w:lang w:val="id-ID"/>
        </w:rPr>
        <w:t>**</w:t>
      </w:r>
      <w:r w:rsidRPr="005B3173">
        <w:rPr>
          <w:rFonts w:ascii="Arial" w:hAnsi="Arial" w:cs="Arial"/>
          <w:lang w:val="id-ID"/>
        </w:rPr>
        <w:t xml:space="preserve"> tetap tidak berubah.</w:t>
      </w:r>
    </w:p>
    <w:p w:rsidR="005B3173" w:rsidRPr="00E02923" w:rsidRDefault="005B3173" w:rsidP="005B3173">
      <w:pPr>
        <w:pStyle w:val="ListParagraph"/>
        <w:tabs>
          <w:tab w:val="left" w:pos="8647"/>
        </w:tabs>
        <w:spacing w:after="120"/>
        <w:ind w:left="0" w:firstLine="567"/>
        <w:contextualSpacing w:val="0"/>
        <w:jc w:val="both"/>
        <w:rPr>
          <w:rFonts w:ascii="Arial" w:hAnsi="Arial" w:cs="Arial"/>
          <w:lang w:val="id-ID"/>
        </w:rPr>
      </w:pPr>
      <w:r w:rsidRPr="00E02923">
        <w:rPr>
          <w:rFonts w:ascii="Arial" w:hAnsi="Arial" w:cs="Arial"/>
          <w:lang w:val="id-ID"/>
        </w:rPr>
        <w:t>Suatu bentuk statistik yang peka terhadap penyimpangan homogenitas adalah:</w:t>
      </w:r>
    </w:p>
    <w:p w:rsidR="005B3173" w:rsidRPr="00FF5B3B" w:rsidRDefault="005B3173" w:rsidP="005B3173">
      <w:pPr>
        <w:pStyle w:val="ListParagraph"/>
        <w:tabs>
          <w:tab w:val="left" w:pos="3261"/>
          <w:tab w:val="left" w:pos="7371"/>
        </w:tabs>
        <w:spacing w:after="120"/>
        <w:ind w:left="425"/>
        <w:contextualSpacing w:val="0"/>
        <w:jc w:val="both"/>
        <w:rPr>
          <w:rFonts w:ascii="Arial" w:eastAsiaTheme="minorEastAsia" w:hAnsi="Arial" w:cs="Arial"/>
        </w:rPr>
      </w:pPr>
      <m:oMath>
        <m:r>
          <w:rPr>
            <w:rFonts w:ascii="Cambria Math" w:hAnsi="Cambria Math" w:cs="Arial"/>
            <w:lang w:val="id-ID"/>
          </w:rPr>
          <m:t xml:space="preserve">Q=maks </m:t>
        </m:r>
        <m:d>
          <m:dPr>
            <m:begChr m:val="|"/>
            <m:endChr m:val="|"/>
            <m:ctrlPr>
              <w:rPr>
                <w:rFonts w:ascii="Cambria Math" w:hAnsi="Cambria Math" w:cs="Arial"/>
                <w:i/>
                <w:lang w:val="id-ID"/>
              </w:rPr>
            </m:ctrlPr>
          </m:dPr>
          <m:e>
            <m:sSubSup>
              <m:sSubSupPr>
                <m:ctrlPr>
                  <w:rPr>
                    <w:rFonts w:ascii="Cambria Math" w:hAnsi="Cambria Math" w:cs="Arial"/>
                    <w:i/>
                    <w:lang w:val="id-ID"/>
                  </w:rPr>
                </m:ctrlPr>
              </m:sSubSupPr>
              <m:e>
                <m:r>
                  <w:rPr>
                    <w:rFonts w:ascii="Cambria Math" w:hAnsi="Cambria Math" w:cs="Arial"/>
                    <w:lang w:val="id-ID"/>
                  </w:rPr>
                  <m:t>S</m:t>
                </m:r>
              </m:e>
              <m:sub>
                <m:r>
                  <w:rPr>
                    <w:rFonts w:ascii="Cambria Math" w:hAnsi="Cambria Math" w:cs="Arial"/>
                    <w:lang w:val="id-ID"/>
                  </w:rPr>
                  <m:t>k</m:t>
                </m:r>
              </m:sub>
              <m:sup>
                <m:r>
                  <w:rPr>
                    <w:rFonts w:ascii="Cambria Math" w:hAnsi="Cambria Math" w:cs="Arial"/>
                    <w:lang w:val="id-ID"/>
                  </w:rPr>
                  <m:t>**</m:t>
                </m:r>
              </m:sup>
            </m:sSubSup>
          </m:e>
        </m:d>
        <m:r>
          <w:rPr>
            <w:rFonts w:ascii="Cambria Math" w:hAnsi="Cambria Math" w:cs="Arial"/>
            <w:lang w:val="id-ID"/>
          </w:rPr>
          <m:t xml:space="preserve">               </m:t>
        </m:r>
      </m:oMath>
      <w:r>
        <w:rPr>
          <w:rFonts w:ascii="Arial" w:eastAsiaTheme="minorEastAsia" w:hAnsi="Arial" w:cs="Arial"/>
        </w:rPr>
        <w:tab/>
      </w:r>
      <w:r w:rsidRPr="00FF5B3B">
        <w:rPr>
          <w:rFonts w:ascii="Arial" w:eastAsiaTheme="minorEastAsia" w:hAnsi="Arial" w:cs="Arial"/>
          <w:sz w:val="20"/>
          <w:szCs w:val="20"/>
        </w:rPr>
        <w:t>(4)</w:t>
      </w:r>
    </w:p>
    <w:p w:rsidR="005B3173" w:rsidRPr="00E02923" w:rsidRDefault="005B3173" w:rsidP="005B3173">
      <w:pPr>
        <w:pStyle w:val="ListParagraph"/>
        <w:tabs>
          <w:tab w:val="left" w:pos="7371"/>
        </w:tabs>
        <w:spacing w:after="120"/>
        <w:ind w:left="425"/>
        <w:contextualSpacing w:val="0"/>
        <w:jc w:val="both"/>
        <w:rPr>
          <w:rFonts w:ascii="Arial" w:eastAsiaTheme="minorEastAsia" w:hAnsi="Arial" w:cs="Arial"/>
          <w:lang w:val="id-ID"/>
        </w:rPr>
      </w:pPr>
      <m:oMath>
        <m:r>
          <w:rPr>
            <w:rFonts w:ascii="Cambria Math" w:hAnsi="Cambria Math" w:cs="Arial"/>
            <w:lang w:val="id-ID"/>
          </w:rPr>
          <m:t>0≤k≤n</m:t>
        </m:r>
      </m:oMath>
      <w:r w:rsidRPr="00E02923">
        <w:rPr>
          <w:rFonts w:ascii="Arial" w:eastAsiaTheme="minorEastAsia" w:hAnsi="Arial" w:cs="Arial"/>
          <w:lang w:val="id-ID"/>
        </w:rPr>
        <w:tab/>
        <w:t>(</w:t>
      </w:r>
      <w:r w:rsidRPr="00E02923">
        <w:rPr>
          <w:rFonts w:ascii="Arial" w:eastAsiaTheme="minorEastAsia" w:hAnsi="Arial" w:cs="Arial"/>
        </w:rPr>
        <w:t>4)</w:t>
      </w:r>
    </w:p>
    <w:p w:rsidR="005B3173" w:rsidRPr="00E02923" w:rsidRDefault="005B3173" w:rsidP="005B3173">
      <w:pPr>
        <w:pStyle w:val="ListParagraph"/>
        <w:tabs>
          <w:tab w:val="left" w:pos="8647"/>
        </w:tabs>
        <w:spacing w:after="0"/>
        <w:ind w:left="0"/>
        <w:jc w:val="both"/>
        <w:rPr>
          <w:rFonts w:ascii="Arial" w:eastAsiaTheme="minorEastAsia" w:hAnsi="Arial" w:cs="Arial"/>
        </w:rPr>
      </w:pPr>
      <w:r w:rsidRPr="00E02923">
        <w:rPr>
          <w:rFonts w:ascii="Arial" w:hAnsi="Arial" w:cs="Arial"/>
          <w:lang w:val="id-ID"/>
        </w:rPr>
        <w:t xml:space="preserve">Nilai </w:t>
      </w:r>
      <w:r w:rsidRPr="00E02923">
        <w:rPr>
          <w:rFonts w:ascii="Arial" w:hAnsi="Arial" w:cs="Arial"/>
          <w:i/>
          <w:lang w:val="id-ID"/>
        </w:rPr>
        <w:t>Q</w:t>
      </w:r>
      <w:r w:rsidRPr="00E02923">
        <w:rPr>
          <w:rFonts w:ascii="Arial" w:hAnsi="Arial" w:cs="Arial"/>
          <w:lang w:val="id-ID"/>
        </w:rPr>
        <w:t xml:space="preserve"> yang tinggi menunjukkan perubahan tingkatan. Bila </w:t>
      </w:r>
      <m:oMath>
        <m:f>
          <m:fPr>
            <m:ctrlPr>
              <w:rPr>
                <w:rFonts w:ascii="Cambria Math" w:hAnsi="Cambria Math" w:cs="Arial"/>
                <w:i/>
                <w:lang w:val="id-ID"/>
              </w:rPr>
            </m:ctrlPr>
          </m:fPr>
          <m:num>
            <m:r>
              <w:rPr>
                <w:rFonts w:ascii="Cambria Math" w:hAnsi="Cambria Math" w:cs="Arial"/>
                <w:lang w:val="id-ID"/>
              </w:rPr>
              <m:t>Q</m:t>
            </m:r>
          </m:num>
          <m:den>
            <m:rad>
              <m:radPr>
                <m:degHide m:val="1"/>
                <m:ctrlPr>
                  <w:rPr>
                    <w:rFonts w:ascii="Cambria Math" w:hAnsi="Cambria Math" w:cs="Arial"/>
                    <w:i/>
                    <w:lang w:val="id-ID"/>
                  </w:rPr>
                </m:ctrlPr>
              </m:radPr>
              <m:deg/>
              <m:e>
                <m:r>
                  <w:rPr>
                    <w:rFonts w:ascii="Cambria Math" w:hAnsi="Cambria Math" w:cs="Arial"/>
                    <w:lang w:val="id-ID"/>
                  </w:rPr>
                  <m:t>n</m:t>
                </m:r>
              </m:e>
            </m:rad>
          </m:den>
        </m:f>
        <m:r>
          <w:rPr>
            <w:rFonts w:ascii="Cambria Math" w:hAnsi="Cambria Math" w:cs="Arial"/>
            <w:lang w:val="id-ID"/>
          </w:rPr>
          <m:t>hitung&lt;</m:t>
        </m:r>
        <m:f>
          <m:fPr>
            <m:ctrlPr>
              <w:rPr>
                <w:rFonts w:ascii="Cambria Math" w:hAnsi="Cambria Math" w:cs="Arial"/>
                <w:i/>
                <w:lang w:val="id-ID"/>
              </w:rPr>
            </m:ctrlPr>
          </m:fPr>
          <m:num>
            <m:r>
              <w:rPr>
                <w:rFonts w:ascii="Cambria Math" w:hAnsi="Cambria Math" w:cs="Arial"/>
                <w:lang w:val="id-ID"/>
              </w:rPr>
              <m:t>Q</m:t>
            </m:r>
          </m:num>
          <m:den>
            <m:rad>
              <m:radPr>
                <m:degHide m:val="1"/>
                <m:ctrlPr>
                  <w:rPr>
                    <w:rFonts w:ascii="Cambria Math" w:hAnsi="Cambria Math" w:cs="Arial"/>
                    <w:i/>
                    <w:lang w:val="id-ID"/>
                  </w:rPr>
                </m:ctrlPr>
              </m:radPr>
              <m:deg/>
              <m:e>
                <m:r>
                  <w:rPr>
                    <w:rFonts w:ascii="Cambria Math" w:hAnsi="Cambria Math" w:cs="Arial"/>
                    <w:lang w:val="id-ID"/>
                  </w:rPr>
                  <m:t>n</m:t>
                </m:r>
              </m:e>
            </m:rad>
          </m:den>
        </m:f>
        <m:r>
          <w:rPr>
            <w:rFonts w:ascii="Cambria Math" w:hAnsi="Cambria Math" w:cs="Arial"/>
            <w:lang w:val="id-ID"/>
          </w:rPr>
          <m:t>tabel</m:t>
        </m:r>
      </m:oMath>
      <w:r w:rsidRPr="00E02923">
        <w:rPr>
          <w:rFonts w:ascii="Arial" w:eastAsiaTheme="minorEastAsia" w:hAnsi="Arial" w:cs="Arial"/>
          <w:lang w:val="id-ID"/>
        </w:rPr>
        <w:t>, maka data homogen.</w:t>
      </w:r>
      <w:r w:rsidRPr="00E02923">
        <w:rPr>
          <w:rFonts w:ascii="Arial" w:eastAsiaTheme="minorEastAsia" w:hAnsi="Arial" w:cs="Arial"/>
        </w:rPr>
        <w:t xml:space="preserve"> </w:t>
      </w:r>
    </w:p>
    <w:p w:rsidR="005B3173" w:rsidRPr="00E02923" w:rsidRDefault="005B3173" w:rsidP="005B3173">
      <w:pPr>
        <w:pStyle w:val="ListParagraph"/>
        <w:tabs>
          <w:tab w:val="left" w:pos="8647"/>
        </w:tabs>
        <w:spacing w:after="120"/>
        <w:ind w:left="0" w:firstLine="567"/>
        <w:contextualSpacing w:val="0"/>
        <w:jc w:val="both"/>
        <w:rPr>
          <w:rFonts w:ascii="Arial" w:hAnsi="Arial" w:cs="Arial"/>
          <w:lang w:val="id-ID"/>
        </w:rPr>
      </w:pPr>
      <w:r w:rsidRPr="00E02923">
        <w:rPr>
          <w:rFonts w:ascii="Arial" w:hAnsi="Arial" w:cs="Arial"/>
          <w:lang w:val="id-ID"/>
        </w:rPr>
        <w:t xml:space="preserve">Bentuk statistik lainnya yang dapat digunakan untuk menguji homogenitas adalah </w:t>
      </w:r>
      <w:r w:rsidRPr="00E02923">
        <w:rPr>
          <w:rFonts w:ascii="Arial" w:hAnsi="Arial" w:cs="Arial"/>
          <w:i/>
          <w:lang w:val="id-ID"/>
        </w:rPr>
        <w:t>Range</w:t>
      </w:r>
      <w:r w:rsidRPr="00E02923">
        <w:rPr>
          <w:rFonts w:ascii="Arial" w:hAnsi="Arial" w:cs="Arial"/>
          <w:lang w:val="id-ID"/>
        </w:rPr>
        <w:t>:</w:t>
      </w:r>
    </w:p>
    <w:p w:rsidR="005B3173" w:rsidRPr="00FF5B3B" w:rsidRDefault="005B3173" w:rsidP="005B3173">
      <w:pPr>
        <w:pStyle w:val="ListParagraph"/>
        <w:tabs>
          <w:tab w:val="left" w:pos="3261"/>
          <w:tab w:val="left" w:pos="7371"/>
        </w:tabs>
        <w:spacing w:after="120"/>
        <w:ind w:left="425"/>
        <w:contextualSpacing w:val="0"/>
        <w:jc w:val="both"/>
        <w:rPr>
          <w:rFonts w:ascii="Arial" w:eastAsiaTheme="minorEastAsia" w:hAnsi="Arial" w:cs="Arial"/>
        </w:rPr>
      </w:pPr>
      <m:oMath>
        <m:r>
          <w:rPr>
            <w:rFonts w:ascii="Cambria Math" w:hAnsi="Cambria Math" w:cs="Arial"/>
            <w:lang w:val="id-ID"/>
          </w:rPr>
          <m:t xml:space="preserve">R=maks </m:t>
        </m:r>
        <m:sSubSup>
          <m:sSubSupPr>
            <m:ctrlPr>
              <w:rPr>
                <w:rFonts w:ascii="Cambria Math" w:hAnsi="Cambria Math" w:cs="Arial"/>
                <w:i/>
                <w:lang w:val="id-ID"/>
              </w:rPr>
            </m:ctrlPr>
          </m:sSubSupPr>
          <m:e>
            <m:r>
              <w:rPr>
                <w:rFonts w:ascii="Cambria Math" w:hAnsi="Cambria Math" w:cs="Arial"/>
                <w:lang w:val="id-ID"/>
              </w:rPr>
              <m:t>S</m:t>
            </m:r>
          </m:e>
          <m:sub>
            <m:r>
              <w:rPr>
                <w:rFonts w:ascii="Cambria Math" w:hAnsi="Cambria Math" w:cs="Arial"/>
                <w:lang w:val="id-ID"/>
              </w:rPr>
              <m:t>k</m:t>
            </m:r>
          </m:sub>
          <m:sup>
            <m:r>
              <w:rPr>
                <w:rFonts w:ascii="Cambria Math" w:hAnsi="Cambria Math" w:cs="Arial"/>
                <w:lang w:val="id-ID"/>
              </w:rPr>
              <m:t>**</m:t>
            </m:r>
          </m:sup>
        </m:sSubSup>
        <m:r>
          <w:rPr>
            <w:rFonts w:ascii="Cambria Math" w:hAnsi="Cambria Math" w:cs="Arial"/>
            <w:lang w:val="id-ID"/>
          </w:rPr>
          <m:t>-</m:t>
        </m:r>
        <m:func>
          <m:funcPr>
            <m:ctrlPr>
              <w:rPr>
                <w:rFonts w:ascii="Cambria Math" w:hAnsi="Cambria Math" w:cs="Arial"/>
                <w:i/>
                <w:lang w:val="id-ID"/>
              </w:rPr>
            </m:ctrlPr>
          </m:funcPr>
          <m:fName>
            <m:r>
              <m:rPr>
                <m:sty m:val="p"/>
              </m:rPr>
              <w:rPr>
                <w:rFonts w:ascii="Cambria Math" w:hAnsi="Cambria Math" w:cs="Arial"/>
                <w:lang w:val="id-ID"/>
              </w:rPr>
              <m:t>min</m:t>
            </m:r>
          </m:fName>
          <m:e>
            <m:sSubSup>
              <m:sSubSupPr>
                <m:ctrlPr>
                  <w:rPr>
                    <w:rFonts w:ascii="Cambria Math" w:hAnsi="Cambria Math" w:cs="Arial"/>
                    <w:i/>
                    <w:lang w:val="id-ID"/>
                  </w:rPr>
                </m:ctrlPr>
              </m:sSubSupPr>
              <m:e>
                <m:r>
                  <w:rPr>
                    <w:rFonts w:ascii="Cambria Math" w:hAnsi="Cambria Math" w:cs="Arial"/>
                    <w:lang w:val="id-ID"/>
                  </w:rPr>
                  <m:t>S</m:t>
                </m:r>
              </m:e>
              <m:sub>
                <m:r>
                  <w:rPr>
                    <w:rFonts w:ascii="Cambria Math" w:hAnsi="Cambria Math" w:cs="Arial"/>
                    <w:lang w:val="id-ID"/>
                  </w:rPr>
                  <m:t>k</m:t>
                </m:r>
              </m:sub>
              <m:sup>
                <m:r>
                  <w:rPr>
                    <w:rFonts w:ascii="Cambria Math" w:hAnsi="Cambria Math" w:cs="Arial"/>
                    <w:lang w:val="id-ID"/>
                  </w:rPr>
                  <m:t>**</m:t>
                </m:r>
              </m:sup>
            </m:sSubSup>
          </m:e>
        </m:func>
      </m:oMath>
      <w:r>
        <w:rPr>
          <w:rFonts w:ascii="Arial" w:eastAsiaTheme="minorEastAsia" w:hAnsi="Arial" w:cs="Arial"/>
        </w:rPr>
        <w:tab/>
      </w:r>
      <w:r w:rsidRPr="00FF5B3B">
        <w:rPr>
          <w:rFonts w:ascii="Arial" w:eastAsiaTheme="minorEastAsia" w:hAnsi="Arial" w:cs="Arial"/>
          <w:sz w:val="20"/>
          <w:szCs w:val="20"/>
        </w:rPr>
        <w:t>(5)</w:t>
      </w:r>
    </w:p>
    <w:p w:rsidR="005B3173" w:rsidRPr="00E02923" w:rsidRDefault="005B3173" w:rsidP="005B3173">
      <w:pPr>
        <w:pStyle w:val="ListParagraph"/>
        <w:tabs>
          <w:tab w:val="left" w:pos="7371"/>
        </w:tabs>
        <w:spacing w:after="120"/>
        <w:ind w:left="425"/>
        <w:contextualSpacing w:val="0"/>
        <w:jc w:val="both"/>
        <w:rPr>
          <w:rFonts w:ascii="Arial" w:eastAsiaTheme="minorEastAsia" w:hAnsi="Arial" w:cs="Arial"/>
          <w:lang w:val="id-ID"/>
        </w:rPr>
      </w:pPr>
      <m:oMath>
        <m:r>
          <w:rPr>
            <w:rFonts w:ascii="Cambria Math" w:hAnsi="Cambria Math" w:cs="Arial"/>
            <w:lang w:val="id-ID"/>
          </w:rPr>
          <m:t>0≤k≤n</m:t>
        </m:r>
      </m:oMath>
      <w:r w:rsidRPr="00E02923">
        <w:rPr>
          <w:rFonts w:ascii="Arial" w:eastAsiaTheme="minorEastAsia" w:hAnsi="Arial" w:cs="Arial"/>
          <w:lang w:val="id-ID"/>
        </w:rPr>
        <w:tab/>
        <w:t>(</w:t>
      </w:r>
      <w:r w:rsidRPr="00E02923">
        <w:rPr>
          <w:rFonts w:ascii="Arial" w:eastAsiaTheme="minorEastAsia" w:hAnsi="Arial" w:cs="Arial"/>
        </w:rPr>
        <w:t>5</w:t>
      </w:r>
      <w:r w:rsidRPr="00E02923">
        <w:rPr>
          <w:rFonts w:ascii="Arial" w:eastAsiaTheme="minorEastAsia" w:hAnsi="Arial" w:cs="Arial"/>
          <w:lang w:val="id-ID"/>
        </w:rPr>
        <w:t>)</w:t>
      </w:r>
    </w:p>
    <w:p w:rsidR="005B3173" w:rsidRPr="00E02923" w:rsidRDefault="005B3173" w:rsidP="005B3173">
      <w:pPr>
        <w:pStyle w:val="ListParagraph"/>
        <w:tabs>
          <w:tab w:val="left" w:pos="8647"/>
        </w:tabs>
        <w:spacing w:after="240"/>
        <w:ind w:left="0"/>
        <w:contextualSpacing w:val="0"/>
        <w:jc w:val="both"/>
        <w:rPr>
          <w:rFonts w:ascii="Arial" w:eastAsiaTheme="minorEastAsia" w:hAnsi="Arial" w:cs="Arial"/>
        </w:rPr>
      </w:pPr>
      <w:r w:rsidRPr="00E02923">
        <w:rPr>
          <w:rFonts w:ascii="Arial" w:eastAsiaTheme="minorEastAsia" w:hAnsi="Arial" w:cs="Arial"/>
          <w:lang w:val="id-ID"/>
        </w:rPr>
        <w:t xml:space="preserve">Bila </w:t>
      </w:r>
      <m:oMath>
        <m:f>
          <m:fPr>
            <m:ctrlPr>
              <w:rPr>
                <w:rFonts w:ascii="Cambria Math" w:eastAsiaTheme="minorEastAsia" w:hAnsi="Cambria Math" w:cs="Arial"/>
                <w:i/>
                <w:lang w:val="id-ID"/>
              </w:rPr>
            </m:ctrlPr>
          </m:fPr>
          <m:num>
            <m:r>
              <w:rPr>
                <w:rFonts w:ascii="Cambria Math" w:eastAsiaTheme="minorEastAsia" w:hAnsi="Cambria Math" w:cs="Arial"/>
                <w:lang w:val="id-ID"/>
              </w:rPr>
              <m:t>R</m:t>
            </m:r>
          </m:num>
          <m:den>
            <m:rad>
              <m:radPr>
                <m:degHide m:val="1"/>
                <m:ctrlPr>
                  <w:rPr>
                    <w:rFonts w:ascii="Cambria Math" w:eastAsiaTheme="minorEastAsia" w:hAnsi="Cambria Math" w:cs="Arial"/>
                    <w:i/>
                    <w:lang w:val="id-ID"/>
                  </w:rPr>
                </m:ctrlPr>
              </m:radPr>
              <m:deg/>
              <m:e>
                <m:r>
                  <w:rPr>
                    <w:rFonts w:ascii="Cambria Math" w:eastAsiaTheme="minorEastAsia" w:hAnsi="Cambria Math" w:cs="Arial"/>
                    <w:lang w:val="id-ID"/>
                  </w:rPr>
                  <m:t>n</m:t>
                </m:r>
              </m:e>
            </m:rad>
          </m:den>
        </m:f>
        <m:r>
          <w:rPr>
            <w:rFonts w:ascii="Cambria Math" w:eastAsiaTheme="minorEastAsia" w:hAnsi="Cambria Math" w:cs="Arial"/>
            <w:lang w:val="id-ID"/>
          </w:rPr>
          <m:t>hitung&lt;</m:t>
        </m:r>
        <m:f>
          <m:fPr>
            <m:ctrlPr>
              <w:rPr>
                <w:rFonts w:ascii="Cambria Math" w:eastAsiaTheme="minorEastAsia" w:hAnsi="Cambria Math" w:cs="Arial"/>
                <w:i/>
                <w:lang w:val="id-ID"/>
              </w:rPr>
            </m:ctrlPr>
          </m:fPr>
          <m:num>
            <m:r>
              <w:rPr>
                <w:rFonts w:ascii="Cambria Math" w:eastAsiaTheme="minorEastAsia" w:hAnsi="Cambria Math" w:cs="Arial"/>
                <w:lang w:val="id-ID"/>
              </w:rPr>
              <m:t>R</m:t>
            </m:r>
          </m:num>
          <m:den>
            <m:rad>
              <m:radPr>
                <m:degHide m:val="1"/>
                <m:ctrlPr>
                  <w:rPr>
                    <w:rFonts w:ascii="Cambria Math" w:eastAsiaTheme="minorEastAsia" w:hAnsi="Cambria Math" w:cs="Arial"/>
                    <w:i/>
                    <w:lang w:val="id-ID"/>
                  </w:rPr>
                </m:ctrlPr>
              </m:radPr>
              <m:deg/>
              <m:e>
                <m:r>
                  <w:rPr>
                    <w:rFonts w:ascii="Cambria Math" w:eastAsiaTheme="minorEastAsia" w:hAnsi="Cambria Math" w:cs="Arial"/>
                    <w:lang w:val="id-ID"/>
                  </w:rPr>
                  <m:t>n</m:t>
                </m:r>
              </m:e>
            </m:rad>
          </m:den>
        </m:f>
        <m:r>
          <w:rPr>
            <w:rFonts w:ascii="Cambria Math" w:eastAsiaTheme="minorEastAsia" w:hAnsi="Cambria Math" w:cs="Arial"/>
            <w:lang w:val="id-ID"/>
          </w:rPr>
          <m:t>tabel</m:t>
        </m:r>
      </m:oMath>
      <w:r w:rsidRPr="00E02923">
        <w:rPr>
          <w:rFonts w:ascii="Arial" w:eastAsiaTheme="minorEastAsia" w:hAnsi="Arial" w:cs="Arial"/>
          <w:lang w:val="id-ID"/>
        </w:rPr>
        <w:t xml:space="preserve"> , maka data homogen.</w:t>
      </w:r>
    </w:p>
    <w:p w:rsidR="005B3173" w:rsidRPr="008C7250" w:rsidRDefault="005B3173" w:rsidP="005B3173">
      <w:pPr>
        <w:pStyle w:val="ListParagraph"/>
        <w:spacing w:after="0"/>
        <w:ind w:left="0" w:firstLine="567"/>
        <w:jc w:val="both"/>
        <w:rPr>
          <w:rFonts w:ascii="Arial" w:hAnsi="Arial" w:cs="Arial"/>
        </w:rPr>
      </w:pPr>
      <w:r w:rsidRPr="008C7250">
        <w:rPr>
          <w:rFonts w:ascii="Arial" w:hAnsi="Arial" w:cs="Arial"/>
          <w:lang w:val="id-ID"/>
        </w:rPr>
        <w:t>Uji validitas dilakukan untuk menguji apakah model yang digunakan cukup valid untuk membangkitkan data curah hujan tahun berikutnya. Uji validitas model ini dilakukan terhadap data curah hujan bangkitan dan data curah hujan observasi pada dua tahun terakhir.</w:t>
      </w:r>
    </w:p>
    <w:p w:rsidR="005B3173" w:rsidRPr="00FF5B3B" w:rsidRDefault="005B3173" w:rsidP="005B3173">
      <w:pPr>
        <w:pStyle w:val="ListParagraph"/>
        <w:spacing w:after="0"/>
        <w:ind w:left="0" w:firstLine="567"/>
        <w:jc w:val="both"/>
        <w:rPr>
          <w:rFonts w:ascii="Arial" w:hAnsi="Arial" w:cs="Arial"/>
          <w:b/>
          <w:color w:val="FF0000"/>
          <w:lang w:val="id-ID"/>
        </w:rPr>
      </w:pPr>
      <w:r w:rsidRPr="00FF5B3B">
        <w:rPr>
          <w:rFonts w:ascii="Arial" w:hAnsi="Arial" w:cs="Arial"/>
          <w:lang w:val="id-ID"/>
        </w:rPr>
        <w:t xml:space="preserve">Uji </w:t>
      </w:r>
      <w:proofErr w:type="spellStart"/>
      <w:r>
        <w:rPr>
          <w:rFonts w:ascii="Arial" w:hAnsi="Arial" w:cs="Arial"/>
        </w:rPr>
        <w:t>validitas</w:t>
      </w:r>
      <w:proofErr w:type="spellEnd"/>
      <w:r w:rsidRPr="00FF5B3B">
        <w:rPr>
          <w:rFonts w:ascii="Arial" w:hAnsi="Arial" w:cs="Arial"/>
          <w:lang w:val="id-ID"/>
        </w:rPr>
        <w:t xml:space="preserve"> yang digunakan dalam penelitian ini adalah uji rerata dengan menggunakan distribusi </w:t>
      </w:r>
      <w:r w:rsidRPr="00FF5B3B">
        <w:rPr>
          <w:rFonts w:ascii="Arial" w:hAnsi="Arial" w:cs="Arial"/>
          <w:i/>
          <w:lang w:val="id-ID"/>
        </w:rPr>
        <w:t>t</w:t>
      </w:r>
      <w:r w:rsidRPr="00FF5B3B">
        <w:rPr>
          <w:rFonts w:ascii="Arial" w:hAnsi="Arial" w:cs="Arial"/>
          <w:lang w:val="id-ID"/>
        </w:rPr>
        <w:t>, karena jumlah data dari tiap populasi &lt; 30 dan nilai ragam populasi sebelumnya tidak diketahui. Uji-</w:t>
      </w:r>
      <w:r w:rsidRPr="00FF5B3B">
        <w:rPr>
          <w:rFonts w:ascii="Arial" w:hAnsi="Arial" w:cs="Arial"/>
          <w:i/>
          <w:lang w:val="id-ID"/>
        </w:rPr>
        <w:t>t</w:t>
      </w:r>
      <w:r w:rsidRPr="00FF5B3B">
        <w:rPr>
          <w:rFonts w:ascii="Arial" w:hAnsi="Arial" w:cs="Arial"/>
          <w:lang w:val="id-ID"/>
        </w:rPr>
        <w:t xml:space="preserve"> yang digunakan adalah uji-</w:t>
      </w:r>
      <w:r w:rsidRPr="00FF5B3B">
        <w:rPr>
          <w:rFonts w:ascii="Arial" w:hAnsi="Arial" w:cs="Arial"/>
          <w:i/>
          <w:lang w:val="id-ID"/>
        </w:rPr>
        <w:t xml:space="preserve">t </w:t>
      </w:r>
      <w:r w:rsidRPr="00FF5B3B">
        <w:rPr>
          <w:rFonts w:ascii="Arial" w:hAnsi="Arial" w:cs="Arial"/>
          <w:lang w:val="id-ID"/>
        </w:rPr>
        <w:t xml:space="preserve"> berpasangan (</w:t>
      </w:r>
      <w:r w:rsidRPr="00FF5B3B">
        <w:rPr>
          <w:rFonts w:ascii="Arial" w:hAnsi="Arial" w:cs="Arial"/>
          <w:i/>
          <w:lang w:val="id-ID"/>
        </w:rPr>
        <w:t>Paired t-Test</w:t>
      </w:r>
      <w:r w:rsidRPr="00FF5B3B">
        <w:rPr>
          <w:rFonts w:ascii="Arial" w:hAnsi="Arial" w:cs="Arial"/>
          <w:lang w:val="id-ID"/>
        </w:rPr>
        <w:t xml:space="preserve">). </w:t>
      </w:r>
    </w:p>
    <w:p w:rsidR="005B3173" w:rsidRPr="00FF5B3B" w:rsidRDefault="005B3173" w:rsidP="005B3173">
      <w:pPr>
        <w:pStyle w:val="ListParagraph"/>
        <w:spacing w:after="0"/>
        <w:ind w:left="0" w:firstLine="567"/>
        <w:jc w:val="both"/>
        <w:rPr>
          <w:rFonts w:ascii="Arial" w:hAnsi="Arial" w:cs="Arial"/>
          <w:lang w:val="id-ID"/>
        </w:rPr>
      </w:pPr>
      <w:r w:rsidRPr="00FF5B3B">
        <w:rPr>
          <w:rFonts w:ascii="Arial" w:hAnsi="Arial" w:cs="Arial"/>
          <w:lang w:val="id-ID"/>
        </w:rPr>
        <w:lastRenderedPageBreak/>
        <w:t>Menurut Walpole dan Myers (1995), hipotesis dalam uji-</w:t>
      </w:r>
      <w:r w:rsidRPr="00FF5B3B">
        <w:rPr>
          <w:rFonts w:ascii="Arial" w:hAnsi="Arial" w:cs="Arial"/>
          <w:i/>
          <w:lang w:val="id-ID"/>
        </w:rPr>
        <w:t>t</w:t>
      </w:r>
      <w:r w:rsidRPr="00FF5B3B">
        <w:rPr>
          <w:rFonts w:ascii="Arial" w:hAnsi="Arial" w:cs="Arial"/>
          <w:lang w:val="id-ID"/>
        </w:rPr>
        <w:t xml:space="preserve"> berpasangan dituliskan secara statistik sebagai berikut:</w:t>
      </w:r>
    </w:p>
    <w:p w:rsidR="005B3173" w:rsidRPr="00FF5B3B" w:rsidRDefault="005B3173" w:rsidP="005B3173">
      <w:pPr>
        <w:pStyle w:val="ListParagraph"/>
        <w:spacing w:after="0"/>
        <w:ind w:left="709" w:hanging="709"/>
        <w:jc w:val="both"/>
        <w:rPr>
          <w:rFonts w:ascii="Arial" w:hAnsi="Arial" w:cs="Arial"/>
          <w:lang w:val="id-ID"/>
        </w:rPr>
      </w:pPr>
      <w:r w:rsidRPr="00FF5B3B">
        <w:rPr>
          <w:rFonts w:ascii="Arial" w:hAnsi="Arial" w:cs="Arial"/>
          <w:lang w:val="id-ID"/>
        </w:rPr>
        <w:t>H</w:t>
      </w:r>
      <w:r w:rsidRPr="00FF5B3B">
        <w:rPr>
          <w:rFonts w:ascii="Arial" w:hAnsi="Arial" w:cs="Arial"/>
          <w:vertAlign w:val="subscript"/>
          <w:lang w:val="id-ID"/>
        </w:rPr>
        <w:t>0</w:t>
      </w:r>
      <w:r w:rsidRPr="00FF5B3B">
        <w:rPr>
          <w:rFonts w:ascii="Arial" w:hAnsi="Arial" w:cs="Arial"/>
          <w:lang w:val="id-ID"/>
        </w:rPr>
        <w:t xml:space="preserve"> : </w:t>
      </w:r>
      <w:r w:rsidRPr="00FF5B3B">
        <w:rPr>
          <w:rFonts w:ascii="Arial" w:hAnsi="Arial" w:cs="Arial"/>
          <w:lang w:val="id-ID"/>
        </w:rPr>
        <w:sym w:font="Symbol" w:char="F06D"/>
      </w:r>
      <w:r>
        <w:rPr>
          <w:rFonts w:ascii="Arial" w:hAnsi="Arial" w:cs="Arial"/>
          <w:vertAlign w:val="subscript"/>
        </w:rPr>
        <w:t xml:space="preserve">1 </w:t>
      </w:r>
      <w:r>
        <w:rPr>
          <w:rFonts w:ascii="Arial" w:hAnsi="Arial" w:cs="Arial"/>
        </w:rPr>
        <w:sym w:font="Symbol" w:char="F03D"/>
      </w:r>
      <w:r w:rsidRPr="00FF5B3B">
        <w:rPr>
          <w:rFonts w:ascii="Arial" w:hAnsi="Arial" w:cs="Arial"/>
          <w:lang w:val="id-ID"/>
        </w:rPr>
        <w:t xml:space="preserve"> </w:t>
      </w:r>
      <w:r w:rsidRPr="00FF5B3B">
        <w:rPr>
          <w:rFonts w:ascii="Arial" w:hAnsi="Arial" w:cs="Arial"/>
          <w:lang w:val="id-ID"/>
        </w:rPr>
        <w:sym w:font="Symbol" w:char="F06D"/>
      </w:r>
      <w:r w:rsidRPr="00FF5B3B">
        <w:rPr>
          <w:rFonts w:ascii="Arial" w:hAnsi="Arial" w:cs="Arial"/>
          <w:vertAlign w:val="subscript"/>
          <w:lang w:val="id-ID"/>
        </w:rPr>
        <w:t>2</w:t>
      </w:r>
    </w:p>
    <w:p w:rsidR="005B3173" w:rsidRDefault="005B3173" w:rsidP="005B3173">
      <w:pPr>
        <w:pStyle w:val="ListParagraph"/>
        <w:spacing w:after="120"/>
        <w:ind w:left="709" w:hanging="709"/>
        <w:contextualSpacing w:val="0"/>
        <w:jc w:val="both"/>
        <w:rPr>
          <w:rFonts w:ascii="Arial" w:hAnsi="Arial" w:cs="Arial"/>
          <w:vertAlign w:val="subscript"/>
        </w:rPr>
      </w:pPr>
      <w:r w:rsidRPr="00FF5B3B">
        <w:rPr>
          <w:rFonts w:ascii="Arial" w:hAnsi="Arial" w:cs="Arial"/>
          <w:lang w:val="id-ID"/>
        </w:rPr>
        <w:t>H</w:t>
      </w:r>
      <w:r w:rsidRPr="00FF5B3B">
        <w:rPr>
          <w:rFonts w:ascii="Arial" w:hAnsi="Arial" w:cs="Arial"/>
          <w:vertAlign w:val="subscript"/>
          <w:lang w:val="id-ID"/>
        </w:rPr>
        <w:t>1</w:t>
      </w:r>
      <w:r w:rsidRPr="00FF5B3B">
        <w:rPr>
          <w:rFonts w:ascii="Arial" w:hAnsi="Arial" w:cs="Arial"/>
          <w:lang w:val="id-ID"/>
        </w:rPr>
        <w:t xml:space="preserve"> : </w:t>
      </w:r>
      <w:r w:rsidRPr="00FF5B3B">
        <w:rPr>
          <w:rFonts w:ascii="Arial" w:hAnsi="Arial" w:cs="Arial"/>
          <w:lang w:val="id-ID"/>
        </w:rPr>
        <w:sym w:font="Symbol" w:char="F06D"/>
      </w:r>
      <w:r w:rsidRPr="00FF5B3B">
        <w:rPr>
          <w:rFonts w:ascii="Arial" w:hAnsi="Arial" w:cs="Arial"/>
          <w:vertAlign w:val="subscript"/>
          <w:lang w:val="id-ID"/>
        </w:rPr>
        <w:t>1</w:t>
      </w:r>
      <w:r>
        <w:rPr>
          <w:rFonts w:ascii="Arial" w:hAnsi="Arial" w:cs="Arial"/>
          <w:vertAlign w:val="subscript"/>
        </w:rPr>
        <w:t xml:space="preserve"> </w:t>
      </w:r>
      <w:r w:rsidRPr="00FF5B3B">
        <w:rPr>
          <w:rFonts w:ascii="Arial" w:hAnsi="Arial" w:cs="Arial"/>
          <w:lang w:val="id-ID"/>
        </w:rPr>
        <w:sym w:font="Symbol" w:char="F0B9"/>
      </w:r>
      <w:r>
        <w:rPr>
          <w:rFonts w:ascii="Arial" w:hAnsi="Arial" w:cs="Arial"/>
        </w:rPr>
        <w:t xml:space="preserve"> </w:t>
      </w:r>
      <w:r w:rsidRPr="00FF5B3B">
        <w:rPr>
          <w:rFonts w:ascii="Arial" w:hAnsi="Arial" w:cs="Arial"/>
          <w:lang w:val="id-ID"/>
        </w:rPr>
        <w:sym w:font="Symbol" w:char="F06D"/>
      </w:r>
      <w:r w:rsidRPr="00FF5B3B">
        <w:rPr>
          <w:rFonts w:ascii="Arial" w:hAnsi="Arial" w:cs="Arial"/>
          <w:vertAlign w:val="subscript"/>
          <w:lang w:val="id-ID"/>
        </w:rPr>
        <w:t>2</w:t>
      </w:r>
    </w:p>
    <w:p w:rsidR="005B3173" w:rsidRPr="0057780A" w:rsidRDefault="005B3173" w:rsidP="005B3173">
      <w:pPr>
        <w:pStyle w:val="ListParagraph"/>
        <w:spacing w:after="0"/>
        <w:ind w:left="709" w:hanging="709"/>
        <w:jc w:val="both"/>
        <w:rPr>
          <w:rFonts w:ascii="Arial" w:hAnsi="Arial" w:cs="Arial"/>
          <w:lang w:val="id-ID"/>
        </w:rPr>
      </w:pPr>
      <w:r w:rsidRPr="0057780A">
        <w:rPr>
          <w:rFonts w:ascii="Arial" w:hAnsi="Arial" w:cs="Arial"/>
        </w:rPr>
        <w:t>U</w:t>
      </w:r>
      <w:r w:rsidRPr="0057780A">
        <w:rPr>
          <w:rFonts w:ascii="Arial" w:hAnsi="Arial" w:cs="Arial"/>
          <w:lang w:val="id-ID"/>
        </w:rPr>
        <w:t>ji statistik berbentuk:</w:t>
      </w:r>
    </w:p>
    <w:p w:rsidR="005B3173" w:rsidRPr="00AF72ED" w:rsidRDefault="005B3173" w:rsidP="005B3173">
      <w:pPr>
        <w:pStyle w:val="ListParagraph"/>
        <w:tabs>
          <w:tab w:val="left" w:pos="3261"/>
          <w:tab w:val="left" w:pos="7371"/>
        </w:tabs>
        <w:spacing w:after="120"/>
        <w:ind w:left="425"/>
        <w:contextualSpacing w:val="0"/>
        <w:jc w:val="both"/>
        <w:rPr>
          <w:rFonts w:ascii="Times New Roman" w:eastAsiaTheme="minorEastAsia" w:hAnsi="Times New Roman" w:cs="Times New Roman"/>
          <w:sz w:val="24"/>
          <w:szCs w:val="24"/>
          <w:lang w:val="id-ID"/>
        </w:rPr>
      </w:pPr>
      <m:oMath>
        <m:r>
          <w:rPr>
            <w:rFonts w:ascii="Cambria Math" w:hAnsi="Cambria Math" w:cs="Times New Roman"/>
            <w:sz w:val="28"/>
            <w:szCs w:val="28"/>
            <w:lang w:val="id-ID"/>
          </w:rPr>
          <m:t>t=</m:t>
        </m:r>
        <m:f>
          <m:fPr>
            <m:ctrlPr>
              <w:rPr>
                <w:rFonts w:ascii="Cambria Math" w:hAnsi="Cambria Math" w:cs="Times New Roman"/>
                <w:i/>
                <w:sz w:val="28"/>
                <w:szCs w:val="28"/>
                <w:lang w:val="id-ID"/>
              </w:rPr>
            </m:ctrlPr>
          </m:fPr>
          <m:num>
            <m:acc>
              <m:accPr>
                <m:chr m:val="̅"/>
                <m:ctrlPr>
                  <w:rPr>
                    <w:rFonts w:ascii="Cambria Math" w:hAnsi="Cambria Math" w:cs="Times New Roman"/>
                    <w:i/>
                    <w:sz w:val="28"/>
                    <w:szCs w:val="28"/>
                    <w:lang w:val="id-ID"/>
                  </w:rPr>
                </m:ctrlPr>
              </m:accPr>
              <m:e>
                <m:r>
                  <w:rPr>
                    <w:rFonts w:ascii="Cambria Math" w:hAnsi="Cambria Math" w:cs="Times New Roman"/>
                    <w:sz w:val="28"/>
                    <w:szCs w:val="28"/>
                    <w:lang w:val="id-ID"/>
                  </w:rPr>
                  <m:t>d</m:t>
                </m:r>
              </m:e>
            </m:acc>
            <m:r>
              <w:rPr>
                <w:rFonts w:ascii="Cambria Math" w:hAnsi="Cambria Math" w:cs="Times New Roman"/>
                <w:sz w:val="28"/>
                <w:szCs w:val="28"/>
                <w:lang w:val="id-ID"/>
              </w:rPr>
              <m:t>-</m:t>
            </m:r>
            <m:sSub>
              <m:sSubPr>
                <m:ctrlPr>
                  <w:rPr>
                    <w:rFonts w:ascii="Cambria Math" w:hAnsi="Cambria Math" w:cs="Times New Roman"/>
                    <w:i/>
                    <w:sz w:val="28"/>
                    <w:szCs w:val="28"/>
                    <w:lang w:val="id-ID"/>
                  </w:rPr>
                </m:ctrlPr>
              </m:sSubPr>
              <m:e>
                <m:r>
                  <w:rPr>
                    <w:rFonts w:ascii="Cambria Math" w:hAnsi="Cambria Math" w:cs="Times New Roman"/>
                    <w:sz w:val="28"/>
                    <w:szCs w:val="28"/>
                    <w:lang w:val="id-ID"/>
                  </w:rPr>
                  <m:t>μ</m:t>
                </m:r>
              </m:e>
              <m:sub>
                <m:r>
                  <w:rPr>
                    <w:rFonts w:ascii="Cambria Math" w:hAnsi="Cambria Math" w:cs="Times New Roman"/>
                    <w:sz w:val="28"/>
                    <w:szCs w:val="28"/>
                    <w:lang w:val="id-ID"/>
                  </w:rPr>
                  <m:t>D</m:t>
                </m:r>
              </m:sub>
            </m:sSub>
          </m:num>
          <m:den>
            <m:sSub>
              <m:sSubPr>
                <m:ctrlPr>
                  <w:rPr>
                    <w:rFonts w:ascii="Cambria Math" w:hAnsi="Cambria Math" w:cs="Times New Roman"/>
                    <w:i/>
                    <w:sz w:val="28"/>
                    <w:szCs w:val="28"/>
                    <w:lang w:val="id-ID"/>
                  </w:rPr>
                </m:ctrlPr>
              </m:sSubPr>
              <m:e>
                <m:r>
                  <w:rPr>
                    <w:rFonts w:ascii="Cambria Math" w:hAnsi="Cambria Math" w:cs="Times New Roman"/>
                    <w:sz w:val="28"/>
                    <w:szCs w:val="28"/>
                    <w:lang w:val="id-ID"/>
                  </w:rPr>
                  <m:t>s</m:t>
                </m:r>
              </m:e>
              <m:sub>
                <m:acc>
                  <m:accPr>
                    <m:chr m:val="̅"/>
                    <m:ctrlPr>
                      <w:rPr>
                        <w:rFonts w:ascii="Cambria Math" w:hAnsi="Cambria Math" w:cs="Times New Roman"/>
                        <w:i/>
                        <w:sz w:val="28"/>
                        <w:szCs w:val="28"/>
                        <w:lang w:val="id-ID"/>
                      </w:rPr>
                    </m:ctrlPr>
                  </m:accPr>
                  <m:e>
                    <m:r>
                      <w:rPr>
                        <w:rFonts w:ascii="Cambria Math" w:hAnsi="Cambria Math" w:cs="Times New Roman"/>
                        <w:sz w:val="28"/>
                        <w:szCs w:val="28"/>
                        <w:lang w:val="id-ID"/>
                      </w:rPr>
                      <m:t>d</m:t>
                    </m:r>
                  </m:e>
                </m:acc>
              </m:sub>
            </m:sSub>
          </m:den>
        </m:f>
      </m:oMath>
      <w:r>
        <w:rPr>
          <w:rFonts w:ascii="Times New Roman" w:eastAsiaTheme="minorEastAsia" w:hAnsi="Times New Roman" w:cs="Times New Roman"/>
          <w:sz w:val="24"/>
          <w:szCs w:val="24"/>
          <w:lang w:val="id-ID"/>
        </w:rPr>
        <w:tab/>
      </w:r>
      <w:r w:rsidRPr="00FF5B3B">
        <w:rPr>
          <w:rFonts w:ascii="Arial" w:eastAsiaTheme="minorEastAsia" w:hAnsi="Arial" w:cs="Arial"/>
          <w:sz w:val="20"/>
          <w:szCs w:val="20"/>
          <w:lang w:val="id-ID"/>
        </w:rPr>
        <w:t>(</w:t>
      </w:r>
      <w:r w:rsidRPr="00FF5B3B">
        <w:rPr>
          <w:rFonts w:ascii="Arial" w:eastAsiaTheme="minorEastAsia" w:hAnsi="Arial" w:cs="Arial"/>
          <w:sz w:val="20"/>
          <w:szCs w:val="20"/>
        </w:rPr>
        <w:t>6</w:t>
      </w:r>
      <w:r w:rsidRPr="00FF5B3B">
        <w:rPr>
          <w:rFonts w:ascii="Arial" w:eastAsiaTheme="minorEastAsia" w:hAnsi="Arial" w:cs="Arial"/>
          <w:sz w:val="20"/>
          <w:szCs w:val="20"/>
          <w:lang w:val="id-ID"/>
        </w:rPr>
        <w:t>)</w:t>
      </w:r>
    </w:p>
    <w:p w:rsidR="005B3173" w:rsidRPr="00FF5B3B" w:rsidRDefault="00200FC4" w:rsidP="005B3173">
      <w:pPr>
        <w:pStyle w:val="ListParagraph"/>
        <w:tabs>
          <w:tab w:val="left" w:pos="3261"/>
          <w:tab w:val="left" w:pos="7371"/>
          <w:tab w:val="left" w:pos="8647"/>
        </w:tabs>
        <w:spacing w:after="120"/>
        <w:ind w:left="425"/>
        <w:contextualSpacing w:val="0"/>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id-ID"/>
              </w:rPr>
            </m:ctrlPr>
          </m:sSubPr>
          <m:e>
            <m:r>
              <w:rPr>
                <w:rFonts w:ascii="Cambria Math" w:hAnsi="Cambria Math" w:cs="Times New Roman"/>
                <w:sz w:val="28"/>
                <w:szCs w:val="28"/>
                <w:lang w:val="id-ID"/>
              </w:rPr>
              <m:t>s</m:t>
            </m:r>
          </m:e>
          <m:sub>
            <m:acc>
              <m:accPr>
                <m:chr m:val="̅"/>
                <m:ctrlPr>
                  <w:rPr>
                    <w:rFonts w:ascii="Cambria Math" w:hAnsi="Cambria Math" w:cs="Times New Roman"/>
                    <w:i/>
                    <w:sz w:val="28"/>
                    <w:szCs w:val="28"/>
                    <w:lang w:val="id-ID"/>
                  </w:rPr>
                </m:ctrlPr>
              </m:accPr>
              <m:e>
                <m:r>
                  <w:rPr>
                    <w:rFonts w:ascii="Cambria Math" w:hAnsi="Cambria Math" w:cs="Times New Roman"/>
                    <w:sz w:val="28"/>
                    <w:szCs w:val="28"/>
                    <w:lang w:val="id-ID"/>
                  </w:rPr>
                  <m:t>d</m:t>
                </m:r>
              </m:e>
            </m:acc>
          </m:sub>
        </m:sSub>
        <m:r>
          <w:rPr>
            <w:rFonts w:ascii="Cambria Math" w:hAnsi="Cambria Math" w:cs="Times New Roman"/>
            <w:sz w:val="28"/>
            <w:szCs w:val="28"/>
            <w:lang w:val="id-ID"/>
          </w:rPr>
          <m:t>=</m:t>
        </m:r>
        <m:f>
          <m:fPr>
            <m:ctrlPr>
              <w:rPr>
                <w:rFonts w:ascii="Cambria Math" w:hAnsi="Cambria Math" w:cs="Times New Roman"/>
                <w:i/>
                <w:sz w:val="28"/>
                <w:szCs w:val="28"/>
                <w:lang w:val="id-ID"/>
              </w:rPr>
            </m:ctrlPr>
          </m:fPr>
          <m:num>
            <m:sSub>
              <m:sSubPr>
                <m:ctrlPr>
                  <w:rPr>
                    <w:rFonts w:ascii="Cambria Math" w:hAnsi="Cambria Math" w:cs="Times New Roman"/>
                    <w:i/>
                    <w:sz w:val="28"/>
                    <w:szCs w:val="28"/>
                    <w:lang w:val="id-ID"/>
                  </w:rPr>
                </m:ctrlPr>
              </m:sSubPr>
              <m:e>
                <m:r>
                  <w:rPr>
                    <w:rFonts w:ascii="Cambria Math" w:hAnsi="Cambria Math" w:cs="Times New Roman"/>
                    <w:sz w:val="28"/>
                    <w:szCs w:val="28"/>
                    <w:lang w:val="id-ID"/>
                  </w:rPr>
                  <m:t>s</m:t>
                </m:r>
              </m:e>
              <m:sub>
                <m:r>
                  <w:rPr>
                    <w:rFonts w:ascii="Cambria Math" w:hAnsi="Cambria Math" w:cs="Times New Roman"/>
                    <w:sz w:val="28"/>
                    <w:szCs w:val="28"/>
                    <w:lang w:val="id-ID"/>
                  </w:rPr>
                  <m:t>d</m:t>
                </m:r>
              </m:sub>
            </m:sSub>
          </m:num>
          <m:den>
            <m:rad>
              <m:radPr>
                <m:degHide m:val="1"/>
                <m:ctrlPr>
                  <w:rPr>
                    <w:rFonts w:ascii="Cambria Math" w:hAnsi="Cambria Math" w:cs="Times New Roman"/>
                    <w:i/>
                    <w:sz w:val="28"/>
                    <w:szCs w:val="28"/>
                    <w:lang w:val="id-ID"/>
                  </w:rPr>
                </m:ctrlPr>
              </m:radPr>
              <m:deg/>
              <m:e>
                <m:r>
                  <w:rPr>
                    <w:rFonts w:ascii="Cambria Math" w:hAnsi="Cambria Math" w:cs="Times New Roman"/>
                    <w:sz w:val="28"/>
                    <w:szCs w:val="28"/>
                    <w:lang w:val="id-ID"/>
                  </w:rPr>
                  <m:t>n</m:t>
                </m:r>
              </m:e>
            </m:rad>
          </m:den>
        </m:f>
        <m:r>
          <w:rPr>
            <w:rFonts w:ascii="Cambria Math" w:hAnsi="Cambria Math" w:cs="Times New Roman"/>
            <w:sz w:val="28"/>
            <w:szCs w:val="28"/>
            <w:lang w:val="id-ID"/>
          </w:rPr>
          <m:t xml:space="preserve">;   </m:t>
        </m:r>
      </m:oMath>
      <w:r w:rsidR="005B3173">
        <w:rPr>
          <w:rFonts w:ascii="Times New Roman" w:eastAsiaTheme="minorEastAsia" w:hAnsi="Times New Roman" w:cs="Times New Roman"/>
          <w:sz w:val="28"/>
          <w:szCs w:val="28"/>
        </w:rPr>
        <w:tab/>
      </w:r>
      <w:r w:rsidR="005B3173" w:rsidRPr="00FF5B3B">
        <w:rPr>
          <w:rFonts w:ascii="Arial" w:eastAsiaTheme="minorEastAsia" w:hAnsi="Arial" w:cs="Arial"/>
          <w:sz w:val="20"/>
          <w:szCs w:val="20"/>
        </w:rPr>
        <w:t>(7)</w:t>
      </w:r>
    </w:p>
    <w:p w:rsidR="005B3173" w:rsidRPr="00AF72ED" w:rsidRDefault="00200FC4" w:rsidP="005B3173">
      <w:pPr>
        <w:pStyle w:val="ListParagraph"/>
        <w:tabs>
          <w:tab w:val="left" w:pos="3261"/>
          <w:tab w:val="left" w:pos="7371"/>
          <w:tab w:val="left" w:pos="8647"/>
        </w:tabs>
        <w:spacing w:after="120"/>
        <w:ind w:left="425"/>
        <w:contextualSpacing w:val="0"/>
        <w:jc w:val="both"/>
        <w:rPr>
          <w:rFonts w:ascii="Times New Roman" w:eastAsiaTheme="minorEastAsia" w:hAnsi="Times New Roman" w:cs="Times New Roman"/>
          <w:sz w:val="24"/>
          <w:szCs w:val="24"/>
          <w:lang w:val="id-ID"/>
        </w:rPr>
      </w:pPr>
      <m:oMath>
        <m:sSub>
          <m:sSubPr>
            <m:ctrlPr>
              <w:rPr>
                <w:rFonts w:ascii="Cambria Math" w:hAnsi="Cambria Math" w:cs="Times New Roman"/>
                <w:i/>
                <w:sz w:val="28"/>
                <w:szCs w:val="28"/>
                <w:lang w:val="id-ID"/>
              </w:rPr>
            </m:ctrlPr>
          </m:sSubPr>
          <m:e>
            <m:r>
              <w:rPr>
                <w:rFonts w:ascii="Cambria Math" w:hAnsi="Cambria Math" w:cs="Times New Roman"/>
                <w:sz w:val="28"/>
                <w:szCs w:val="28"/>
                <w:lang w:val="id-ID"/>
              </w:rPr>
              <m:t>s</m:t>
            </m:r>
          </m:e>
          <m:sub>
            <m:r>
              <w:rPr>
                <w:rFonts w:ascii="Cambria Math" w:hAnsi="Cambria Math" w:cs="Times New Roman"/>
                <w:sz w:val="28"/>
                <w:szCs w:val="28"/>
                <w:lang w:val="id-ID"/>
              </w:rPr>
              <m:t>d</m:t>
            </m:r>
          </m:sub>
        </m:sSub>
        <m:r>
          <w:rPr>
            <w:rFonts w:ascii="Cambria Math" w:hAnsi="Cambria Math" w:cs="Times New Roman"/>
            <w:sz w:val="28"/>
            <w:szCs w:val="28"/>
            <w:lang w:val="id-ID"/>
          </w:rPr>
          <m:t>=</m:t>
        </m:r>
        <m:rad>
          <m:radPr>
            <m:degHide m:val="1"/>
            <m:ctrlPr>
              <w:rPr>
                <w:rFonts w:ascii="Cambria Math" w:hAnsi="Cambria Math" w:cs="Times New Roman"/>
                <w:i/>
                <w:sz w:val="28"/>
                <w:szCs w:val="28"/>
                <w:lang w:val="id-ID"/>
              </w:rPr>
            </m:ctrlPr>
          </m:radPr>
          <m:deg/>
          <m:e>
            <m:f>
              <m:fPr>
                <m:ctrlPr>
                  <w:rPr>
                    <w:rFonts w:ascii="Cambria Math" w:hAnsi="Cambria Math" w:cs="Times New Roman"/>
                    <w:i/>
                    <w:sz w:val="28"/>
                    <w:szCs w:val="28"/>
                    <w:lang w:val="id-ID"/>
                  </w:rPr>
                </m:ctrlPr>
              </m:fPr>
              <m:num>
                <m:sSup>
                  <m:sSupPr>
                    <m:ctrlPr>
                      <w:rPr>
                        <w:rFonts w:ascii="Cambria Math" w:hAnsi="Cambria Math" w:cs="Times New Roman"/>
                        <w:i/>
                        <w:sz w:val="28"/>
                        <w:szCs w:val="28"/>
                        <w:lang w:val="id-ID"/>
                      </w:rPr>
                    </m:ctrlPr>
                  </m:sSupPr>
                  <m:e>
                    <m:nary>
                      <m:naryPr>
                        <m:chr m:val="∑"/>
                        <m:limLoc m:val="undOvr"/>
                        <m:subHide m:val="1"/>
                        <m:supHide m:val="1"/>
                        <m:ctrlPr>
                          <w:rPr>
                            <w:rFonts w:ascii="Cambria Math" w:hAnsi="Cambria Math" w:cs="Times New Roman"/>
                            <w:i/>
                            <w:sz w:val="28"/>
                            <w:szCs w:val="28"/>
                            <w:lang w:val="id-ID"/>
                          </w:rPr>
                        </m:ctrlPr>
                      </m:naryPr>
                      <m:sub/>
                      <m:sup/>
                      <m:e>
                        <m:d>
                          <m:dPr>
                            <m:ctrlPr>
                              <w:rPr>
                                <w:rFonts w:ascii="Cambria Math" w:hAnsi="Cambria Math" w:cs="Times New Roman"/>
                                <w:i/>
                                <w:sz w:val="28"/>
                                <w:szCs w:val="28"/>
                                <w:lang w:val="id-ID"/>
                              </w:rPr>
                            </m:ctrlPr>
                          </m:dPr>
                          <m:e>
                            <m:r>
                              <w:rPr>
                                <w:rFonts w:ascii="Cambria Math" w:hAnsi="Cambria Math" w:cs="Times New Roman"/>
                                <w:sz w:val="28"/>
                                <w:szCs w:val="28"/>
                                <w:lang w:val="id-ID"/>
                              </w:rPr>
                              <m:t>d-</m:t>
                            </m:r>
                            <m:acc>
                              <m:accPr>
                                <m:chr m:val="̅"/>
                                <m:ctrlPr>
                                  <w:rPr>
                                    <w:rFonts w:ascii="Cambria Math" w:hAnsi="Cambria Math" w:cs="Times New Roman"/>
                                    <w:i/>
                                    <w:sz w:val="28"/>
                                    <w:szCs w:val="28"/>
                                    <w:lang w:val="id-ID"/>
                                  </w:rPr>
                                </m:ctrlPr>
                              </m:accPr>
                              <m:e>
                                <m:r>
                                  <w:rPr>
                                    <w:rFonts w:ascii="Cambria Math" w:hAnsi="Cambria Math" w:cs="Times New Roman"/>
                                    <w:sz w:val="28"/>
                                    <w:szCs w:val="28"/>
                                    <w:lang w:val="id-ID"/>
                                  </w:rPr>
                                  <m:t>d</m:t>
                                </m:r>
                              </m:e>
                            </m:acc>
                          </m:e>
                        </m:d>
                      </m:e>
                    </m:nary>
                  </m:e>
                  <m:sup>
                    <m:r>
                      <w:rPr>
                        <w:rFonts w:ascii="Cambria Math" w:hAnsi="Cambria Math" w:cs="Times New Roman"/>
                        <w:sz w:val="28"/>
                        <w:szCs w:val="28"/>
                        <w:lang w:val="id-ID"/>
                      </w:rPr>
                      <m:t>2</m:t>
                    </m:r>
                  </m:sup>
                </m:sSup>
              </m:num>
              <m:den>
                <m:r>
                  <w:rPr>
                    <w:rFonts w:ascii="Cambria Math" w:hAnsi="Cambria Math" w:cs="Times New Roman"/>
                    <w:sz w:val="28"/>
                    <w:szCs w:val="28"/>
                    <w:lang w:val="id-ID"/>
                  </w:rPr>
                  <m:t>n-1</m:t>
                </m:r>
              </m:den>
            </m:f>
          </m:e>
        </m:rad>
      </m:oMath>
      <w:r w:rsidR="005B3173">
        <w:rPr>
          <w:rFonts w:ascii="Times New Roman" w:eastAsiaTheme="minorEastAsia" w:hAnsi="Times New Roman" w:cs="Times New Roman"/>
          <w:sz w:val="24"/>
          <w:szCs w:val="24"/>
          <w:lang w:val="id-ID"/>
        </w:rPr>
        <w:tab/>
      </w:r>
      <w:r w:rsidR="005B3173" w:rsidRPr="00FF5B3B">
        <w:rPr>
          <w:rFonts w:ascii="Arial" w:eastAsiaTheme="minorEastAsia" w:hAnsi="Arial" w:cs="Arial"/>
          <w:sz w:val="20"/>
          <w:szCs w:val="20"/>
          <w:lang w:val="id-ID"/>
        </w:rPr>
        <w:t>(</w:t>
      </w:r>
      <w:r w:rsidR="005B3173" w:rsidRPr="00FF5B3B">
        <w:rPr>
          <w:rFonts w:ascii="Arial" w:eastAsiaTheme="minorEastAsia" w:hAnsi="Arial" w:cs="Arial"/>
          <w:sz w:val="20"/>
          <w:szCs w:val="20"/>
        </w:rPr>
        <w:t>8</w:t>
      </w:r>
      <w:r w:rsidR="005B3173" w:rsidRPr="00FF5B3B">
        <w:rPr>
          <w:rFonts w:ascii="Arial" w:eastAsiaTheme="minorEastAsia" w:hAnsi="Arial" w:cs="Arial"/>
          <w:sz w:val="20"/>
          <w:szCs w:val="20"/>
          <w:lang w:val="id-ID"/>
        </w:rPr>
        <w:t>)</w:t>
      </w:r>
    </w:p>
    <w:p w:rsidR="005B3173" w:rsidRPr="00FF5B3B" w:rsidRDefault="005B3173" w:rsidP="005B3173">
      <w:pPr>
        <w:pStyle w:val="ListParagraph"/>
        <w:spacing w:after="0"/>
        <w:ind w:left="0"/>
        <w:jc w:val="both"/>
        <w:rPr>
          <w:rFonts w:ascii="Arial" w:hAnsi="Arial" w:cs="Arial"/>
          <w:lang w:val="id-ID"/>
        </w:rPr>
      </w:pPr>
      <w:proofErr w:type="spellStart"/>
      <w:r w:rsidRPr="00FF5B3B">
        <w:rPr>
          <w:rFonts w:ascii="Arial" w:hAnsi="Arial" w:cs="Arial"/>
        </w:rPr>
        <w:t>Keterangan</w:t>
      </w:r>
      <w:proofErr w:type="spellEnd"/>
      <w:r w:rsidRPr="00FF5B3B">
        <w:rPr>
          <w:rFonts w:ascii="Arial" w:hAnsi="Arial" w:cs="Arial"/>
        </w:rPr>
        <w:t>:</w:t>
      </w:r>
      <w:r w:rsidRPr="00FF5B3B">
        <w:rPr>
          <w:rFonts w:ascii="Arial" w:hAnsi="Arial" w:cs="Arial"/>
          <w:lang w:val="id-ID"/>
        </w:rPr>
        <w:t xml:space="preserve"> </w:t>
      </w:r>
    </w:p>
    <w:p w:rsidR="005B3173" w:rsidRPr="00FF5B3B" w:rsidRDefault="005B3173" w:rsidP="005B3173">
      <w:pPr>
        <w:pStyle w:val="ListParagraph"/>
        <w:tabs>
          <w:tab w:val="left" w:pos="1134"/>
        </w:tabs>
        <w:spacing w:after="0"/>
        <w:ind w:left="426" w:hanging="426"/>
        <w:jc w:val="both"/>
        <w:rPr>
          <w:rFonts w:ascii="Arial" w:hAnsi="Arial" w:cs="Arial"/>
          <w:i/>
          <w:lang w:val="id-ID"/>
        </w:rPr>
      </w:pPr>
      <w:r w:rsidRPr="00FF5B3B">
        <w:rPr>
          <w:rFonts w:ascii="Arial" w:hAnsi="Arial" w:cs="Arial"/>
          <w:i/>
          <w:lang w:val="id-ID"/>
        </w:rPr>
        <w:t>d</w:t>
      </w:r>
      <w:r w:rsidRPr="00FF5B3B">
        <w:rPr>
          <w:rFonts w:ascii="Arial" w:hAnsi="Arial" w:cs="Arial"/>
          <w:lang w:val="id-ID"/>
        </w:rPr>
        <w:tab/>
        <w:t xml:space="preserve">= selisih data </w:t>
      </w:r>
      <w:r w:rsidRPr="00FF5B3B">
        <w:rPr>
          <w:rFonts w:ascii="Arial" w:hAnsi="Arial" w:cs="Arial"/>
          <w:i/>
          <w:lang w:val="id-ID"/>
        </w:rPr>
        <w:t xml:space="preserve">X </w:t>
      </w:r>
      <w:r w:rsidRPr="00FF5B3B">
        <w:rPr>
          <w:rFonts w:ascii="Arial" w:hAnsi="Arial" w:cs="Arial"/>
          <w:lang w:val="id-ID"/>
        </w:rPr>
        <w:t xml:space="preserve"> dan </w:t>
      </w:r>
      <w:r w:rsidRPr="00FF5B3B">
        <w:rPr>
          <w:rFonts w:ascii="Arial" w:hAnsi="Arial" w:cs="Arial"/>
          <w:i/>
          <w:lang w:val="id-ID"/>
        </w:rPr>
        <w:t>Y</w:t>
      </w:r>
    </w:p>
    <w:p w:rsidR="005B3173" w:rsidRPr="00FF5B3B" w:rsidRDefault="005B3173" w:rsidP="005B3173">
      <w:pPr>
        <w:pStyle w:val="ListParagraph"/>
        <w:tabs>
          <w:tab w:val="left" w:pos="1134"/>
        </w:tabs>
        <w:spacing w:after="0"/>
        <w:ind w:left="426" w:hanging="426"/>
        <w:jc w:val="both"/>
        <w:rPr>
          <w:rFonts w:ascii="Arial" w:hAnsi="Arial" w:cs="Arial"/>
          <w:lang w:val="id-ID"/>
        </w:rPr>
      </w:pPr>
      <w:r w:rsidRPr="00FF5B3B">
        <w:rPr>
          <w:rFonts w:ascii="Arial" w:hAnsi="Arial" w:cs="Arial"/>
          <w:i/>
          <w:lang w:val="id-ID"/>
        </w:rPr>
        <w:t>n</w:t>
      </w:r>
      <w:r w:rsidRPr="00FF5B3B">
        <w:rPr>
          <w:rFonts w:ascii="Arial" w:hAnsi="Arial" w:cs="Arial"/>
          <w:lang w:val="id-ID"/>
        </w:rPr>
        <w:tab/>
        <w:t>= jumlah pasangan data</w:t>
      </w:r>
    </w:p>
    <w:p w:rsidR="005B3173" w:rsidRPr="00FF5B3B" w:rsidRDefault="005B3173" w:rsidP="005B3173">
      <w:pPr>
        <w:pStyle w:val="ListParagraph"/>
        <w:tabs>
          <w:tab w:val="left" w:pos="1134"/>
        </w:tabs>
        <w:spacing w:after="0"/>
        <w:ind w:left="426" w:hanging="426"/>
        <w:jc w:val="both"/>
        <w:rPr>
          <w:rFonts w:ascii="Arial" w:hAnsi="Arial" w:cs="Arial"/>
          <w:lang w:val="id-ID"/>
        </w:rPr>
      </w:pPr>
      <w:r w:rsidRPr="00FF5B3B">
        <w:rPr>
          <w:rFonts w:ascii="Arial" w:hAnsi="Arial" w:cs="Arial"/>
          <w:i/>
          <w:lang w:val="id-ID"/>
        </w:rPr>
        <w:sym w:font="Symbol" w:char="F06D"/>
      </w:r>
      <w:r w:rsidRPr="00FF5B3B">
        <w:rPr>
          <w:rFonts w:ascii="Arial" w:hAnsi="Arial" w:cs="Arial"/>
          <w:i/>
          <w:vertAlign w:val="subscript"/>
          <w:lang w:val="id-ID"/>
        </w:rPr>
        <w:t>D</w:t>
      </w:r>
      <w:r w:rsidRPr="00FF5B3B">
        <w:rPr>
          <w:rFonts w:ascii="Arial" w:hAnsi="Arial" w:cs="Arial"/>
          <w:vertAlign w:val="subscript"/>
          <w:lang w:val="id-ID"/>
        </w:rPr>
        <w:tab/>
      </w:r>
      <w:r w:rsidRPr="00FF5B3B">
        <w:rPr>
          <w:rFonts w:ascii="Arial" w:hAnsi="Arial" w:cs="Arial"/>
          <w:lang w:val="id-ID"/>
        </w:rPr>
        <w:t>= rata-rata populasi = 0</w:t>
      </w:r>
    </w:p>
    <w:p w:rsidR="005B3173" w:rsidRPr="00FF5B3B" w:rsidRDefault="005B3173" w:rsidP="005B3173">
      <w:pPr>
        <w:pStyle w:val="ListParagraph"/>
        <w:tabs>
          <w:tab w:val="left" w:pos="1134"/>
        </w:tabs>
        <w:spacing w:after="120"/>
        <w:ind w:left="426" w:hanging="426"/>
        <w:contextualSpacing w:val="0"/>
        <w:jc w:val="both"/>
        <w:rPr>
          <w:rFonts w:ascii="Arial" w:hAnsi="Arial" w:cs="Arial"/>
          <w:lang w:val="id-ID"/>
        </w:rPr>
      </w:pPr>
      <w:r w:rsidRPr="00FF5B3B">
        <w:rPr>
          <w:rFonts w:ascii="Arial" w:hAnsi="Arial" w:cs="Arial"/>
          <w:i/>
          <w:lang w:val="id-ID"/>
        </w:rPr>
        <w:t>s</w:t>
      </w:r>
      <w:r w:rsidRPr="00FF5B3B">
        <w:rPr>
          <w:rFonts w:ascii="Arial" w:hAnsi="Arial" w:cs="Arial"/>
          <w:i/>
          <w:vertAlign w:val="subscript"/>
          <w:lang w:val="id-ID"/>
        </w:rPr>
        <w:t>d</w:t>
      </w:r>
      <w:r w:rsidRPr="00FF5B3B">
        <w:rPr>
          <w:rFonts w:ascii="Arial" w:hAnsi="Arial" w:cs="Arial"/>
          <w:lang w:val="id-ID"/>
        </w:rPr>
        <w:tab/>
        <w:t>= standar deviasi</w:t>
      </w:r>
    </w:p>
    <w:p w:rsidR="005B3173" w:rsidRDefault="005B3173" w:rsidP="005B3173">
      <w:pPr>
        <w:pStyle w:val="ListParagraph"/>
        <w:spacing w:after="120"/>
        <w:ind w:left="0" w:firstLine="567"/>
        <w:contextualSpacing w:val="0"/>
        <w:jc w:val="both"/>
        <w:rPr>
          <w:rFonts w:ascii="Arial" w:hAnsi="Arial" w:cs="Arial"/>
          <w:vertAlign w:val="subscript"/>
        </w:rPr>
      </w:pPr>
      <w:r w:rsidRPr="00FF5B3B">
        <w:rPr>
          <w:rFonts w:ascii="Arial" w:hAnsi="Arial" w:cs="Arial"/>
          <w:lang w:val="id-ID"/>
        </w:rPr>
        <w:t xml:space="preserve">Setelah nilai </w:t>
      </w:r>
      <w:r w:rsidRPr="00FF5B3B">
        <w:rPr>
          <w:rFonts w:ascii="Arial" w:hAnsi="Arial" w:cs="Arial"/>
          <w:i/>
          <w:lang w:val="id-ID"/>
        </w:rPr>
        <w:t>t</w:t>
      </w:r>
      <w:r w:rsidRPr="00FF5B3B">
        <w:rPr>
          <w:rFonts w:ascii="Arial" w:hAnsi="Arial" w:cs="Arial"/>
          <w:lang w:val="id-ID"/>
        </w:rPr>
        <w:t xml:space="preserve"> diperoleh maka dibandingkan dengan nilai </w:t>
      </w:r>
      <w:r w:rsidRPr="00FF5B3B">
        <w:rPr>
          <w:rFonts w:ascii="Arial" w:hAnsi="Arial" w:cs="Arial"/>
          <w:i/>
          <w:lang w:val="id-ID"/>
        </w:rPr>
        <w:t>t</w:t>
      </w:r>
      <w:r w:rsidRPr="00FF5B3B">
        <w:rPr>
          <w:rFonts w:ascii="Arial" w:hAnsi="Arial" w:cs="Arial"/>
          <w:i/>
          <w:vertAlign w:val="subscript"/>
          <w:lang w:val="id-ID"/>
        </w:rPr>
        <w:t>tabel</w:t>
      </w:r>
      <w:r w:rsidRPr="00FF5B3B">
        <w:rPr>
          <w:rFonts w:ascii="Arial" w:hAnsi="Arial" w:cs="Arial"/>
          <w:lang w:val="id-ID"/>
        </w:rPr>
        <w:t xml:space="preserve"> pada taraf kritis (</w:t>
      </w:r>
      <w:r w:rsidRPr="00FF5B3B">
        <w:rPr>
          <w:rFonts w:ascii="Arial" w:hAnsi="Arial" w:cs="Arial"/>
          <w:i/>
          <w:lang w:val="id-ID"/>
        </w:rPr>
        <w:sym w:font="Symbol" w:char="F061"/>
      </w:r>
      <w:r w:rsidRPr="00FF5B3B">
        <w:rPr>
          <w:rFonts w:ascii="Arial" w:hAnsi="Arial" w:cs="Arial"/>
          <w:lang w:val="id-ID"/>
        </w:rPr>
        <w:t>) tertentu. Kriteria pengujiannya adalah  terima H</w:t>
      </w:r>
      <w:r w:rsidRPr="00FF5B3B">
        <w:rPr>
          <w:rFonts w:ascii="Arial" w:hAnsi="Arial" w:cs="Arial"/>
          <w:vertAlign w:val="subscript"/>
          <w:lang w:val="id-ID"/>
        </w:rPr>
        <w:t>0</w:t>
      </w:r>
      <w:r w:rsidRPr="00FF5B3B">
        <w:rPr>
          <w:rFonts w:ascii="Arial" w:hAnsi="Arial" w:cs="Arial"/>
          <w:lang w:val="id-ID"/>
        </w:rPr>
        <w:t xml:space="preserve"> jika </w:t>
      </w:r>
      <w:r w:rsidRPr="00FF5B3B">
        <w:rPr>
          <w:rFonts w:ascii="Arial" w:hAnsi="Arial" w:cs="Arial"/>
          <w:i/>
          <w:lang w:val="id-ID"/>
        </w:rPr>
        <w:t>-t</w:t>
      </w:r>
      <w:r w:rsidRPr="00FF5B3B">
        <w:rPr>
          <w:rFonts w:ascii="Arial" w:hAnsi="Arial" w:cs="Arial"/>
          <w:i/>
          <w:vertAlign w:val="subscript"/>
          <w:lang w:val="id-ID"/>
        </w:rPr>
        <w:sym w:font="Symbol" w:char="F061"/>
      </w:r>
      <w:r w:rsidRPr="00FF5B3B">
        <w:rPr>
          <w:rFonts w:ascii="Arial" w:hAnsi="Arial" w:cs="Arial"/>
          <w:i/>
          <w:vertAlign w:val="subscript"/>
          <w:lang w:val="id-ID"/>
        </w:rPr>
        <w:t>/2</w:t>
      </w:r>
      <w:r w:rsidRPr="00FF5B3B">
        <w:rPr>
          <w:rFonts w:ascii="Arial" w:hAnsi="Arial" w:cs="Arial"/>
          <w:i/>
          <w:vertAlign w:val="subscript"/>
        </w:rPr>
        <w:t xml:space="preserve"> </w:t>
      </w:r>
      <w:r w:rsidRPr="00FF5B3B">
        <w:rPr>
          <w:rFonts w:ascii="Arial" w:hAnsi="Arial" w:cs="Arial"/>
          <w:lang w:val="id-ID"/>
        </w:rPr>
        <w:t>&lt;</w:t>
      </w:r>
      <w:r w:rsidRPr="00FF5B3B">
        <w:rPr>
          <w:rFonts w:ascii="Arial" w:hAnsi="Arial" w:cs="Arial"/>
        </w:rPr>
        <w:t xml:space="preserve"> </w:t>
      </w:r>
      <w:r w:rsidRPr="00FF5B3B">
        <w:rPr>
          <w:rFonts w:ascii="Arial" w:hAnsi="Arial" w:cs="Arial"/>
          <w:i/>
          <w:lang w:val="id-ID"/>
        </w:rPr>
        <w:t>t</w:t>
      </w:r>
      <w:r w:rsidRPr="00FF5B3B">
        <w:rPr>
          <w:rFonts w:ascii="Arial" w:hAnsi="Arial" w:cs="Arial"/>
          <w:i/>
        </w:rPr>
        <w:t xml:space="preserve"> </w:t>
      </w:r>
      <w:r w:rsidRPr="00FF5B3B">
        <w:rPr>
          <w:rFonts w:ascii="Arial" w:hAnsi="Arial" w:cs="Arial"/>
          <w:lang w:val="id-ID"/>
        </w:rPr>
        <w:t>&lt;</w:t>
      </w:r>
      <w:r w:rsidRPr="00FF5B3B">
        <w:rPr>
          <w:rFonts w:ascii="Arial" w:hAnsi="Arial" w:cs="Arial"/>
        </w:rPr>
        <w:t xml:space="preserve"> </w:t>
      </w:r>
      <w:r w:rsidRPr="00FF5B3B">
        <w:rPr>
          <w:rFonts w:ascii="Arial" w:hAnsi="Arial" w:cs="Arial"/>
          <w:i/>
          <w:lang w:val="id-ID"/>
        </w:rPr>
        <w:t>t</w:t>
      </w:r>
      <w:r w:rsidRPr="00FF5B3B">
        <w:rPr>
          <w:rFonts w:ascii="Arial" w:hAnsi="Arial" w:cs="Arial"/>
          <w:i/>
          <w:vertAlign w:val="subscript"/>
          <w:lang w:val="id-ID"/>
        </w:rPr>
        <w:sym w:font="Symbol" w:char="F061"/>
      </w:r>
      <w:r w:rsidRPr="00FF5B3B">
        <w:rPr>
          <w:rFonts w:ascii="Arial" w:hAnsi="Arial" w:cs="Arial"/>
          <w:i/>
          <w:vertAlign w:val="subscript"/>
          <w:lang w:val="id-ID"/>
        </w:rPr>
        <w:t>/2</w:t>
      </w:r>
      <w:r w:rsidRPr="00FF5B3B">
        <w:rPr>
          <w:rFonts w:ascii="Arial" w:hAnsi="Arial" w:cs="Arial"/>
          <w:vertAlign w:val="subscript"/>
          <w:lang w:val="id-ID"/>
        </w:rPr>
        <w:t>.</w:t>
      </w:r>
      <w:r w:rsidRPr="00FF5B3B">
        <w:rPr>
          <w:rFonts w:ascii="Arial" w:hAnsi="Arial" w:cs="Arial"/>
          <w:vertAlign w:val="subscript"/>
        </w:rPr>
        <w:t xml:space="preserve"> </w:t>
      </w:r>
    </w:p>
    <w:p w:rsidR="005B3173" w:rsidRPr="00F46AEC" w:rsidRDefault="005B3173" w:rsidP="005B3173">
      <w:pPr>
        <w:pStyle w:val="ListParagraph"/>
        <w:spacing w:after="120"/>
        <w:ind w:left="0" w:firstLine="567"/>
        <w:contextualSpacing w:val="0"/>
        <w:jc w:val="both"/>
        <w:rPr>
          <w:rFonts w:ascii="Arial" w:hAnsi="Arial" w:cs="Arial"/>
          <w:lang w:val="id-ID"/>
        </w:rPr>
      </w:pPr>
      <w:r w:rsidRPr="00F46AEC">
        <w:rPr>
          <w:rFonts w:ascii="Arial" w:hAnsi="Arial" w:cs="Arial"/>
          <w:lang w:val="id-ID"/>
        </w:rPr>
        <w:t xml:space="preserve">Uji korelasi linear sederhana berurusan dengan pendugaan dan uji beda nyata koefisien korelasi linear sederhana </w:t>
      </w:r>
      <w:r w:rsidRPr="00F46AEC">
        <w:rPr>
          <w:rFonts w:ascii="Arial" w:hAnsi="Arial" w:cs="Arial"/>
          <w:i/>
          <w:lang w:val="id-ID"/>
        </w:rPr>
        <w:t>r</w:t>
      </w:r>
      <w:r w:rsidRPr="00F46AEC">
        <w:rPr>
          <w:rFonts w:ascii="Arial" w:hAnsi="Arial" w:cs="Arial"/>
          <w:lang w:val="id-ID"/>
        </w:rPr>
        <w:t xml:space="preserve"> yang merupakan ukuran derajat hubungan linear antara dua peubah </w:t>
      </w:r>
      <w:r w:rsidRPr="00F46AEC">
        <w:rPr>
          <w:rFonts w:ascii="Arial" w:hAnsi="Arial" w:cs="Arial"/>
          <w:i/>
          <w:lang w:val="id-ID"/>
        </w:rPr>
        <w:t>X</w:t>
      </w:r>
      <w:r w:rsidRPr="00F46AEC">
        <w:rPr>
          <w:rFonts w:ascii="Arial" w:hAnsi="Arial" w:cs="Arial"/>
          <w:lang w:val="id-ID"/>
        </w:rPr>
        <w:t xml:space="preserve"> dan </w:t>
      </w:r>
      <w:r w:rsidRPr="00F46AEC">
        <w:rPr>
          <w:rFonts w:ascii="Arial" w:hAnsi="Arial" w:cs="Arial"/>
          <w:i/>
          <w:lang w:val="id-ID"/>
        </w:rPr>
        <w:t>Y</w:t>
      </w:r>
      <w:r w:rsidRPr="00F46AEC">
        <w:rPr>
          <w:rFonts w:ascii="Arial" w:hAnsi="Arial" w:cs="Arial"/>
          <w:lang w:val="id-ID"/>
        </w:rPr>
        <w:t xml:space="preserve">. Perhitungan korelasi linear sederhana didasarkan pada sejumlah keragaman dalam satu peubah yang dapat dijelaskan dengan fungsi linear lainnya. Hasilnya adalah sama, yaitu </w:t>
      </w:r>
      <w:r w:rsidRPr="00F46AEC">
        <w:rPr>
          <w:rFonts w:ascii="Arial" w:hAnsi="Arial" w:cs="Arial"/>
          <w:i/>
          <w:lang w:val="id-ID"/>
        </w:rPr>
        <w:t>Y</w:t>
      </w:r>
      <w:r w:rsidRPr="00F46AEC">
        <w:rPr>
          <w:rFonts w:ascii="Arial" w:hAnsi="Arial" w:cs="Arial"/>
          <w:lang w:val="id-ID"/>
        </w:rPr>
        <w:t xml:space="preserve"> digambarkan sebagai fungsi linear dari </w:t>
      </w:r>
      <w:r w:rsidRPr="00F46AEC">
        <w:rPr>
          <w:rFonts w:ascii="Arial" w:hAnsi="Arial" w:cs="Arial"/>
          <w:i/>
          <w:lang w:val="id-ID"/>
        </w:rPr>
        <w:t xml:space="preserve">X </w:t>
      </w:r>
      <w:r w:rsidRPr="00F46AEC">
        <w:rPr>
          <w:rFonts w:ascii="Arial" w:hAnsi="Arial" w:cs="Arial"/>
          <w:lang w:val="id-ID"/>
        </w:rPr>
        <w:t xml:space="preserve">atau </w:t>
      </w:r>
      <w:r w:rsidRPr="00F46AEC">
        <w:rPr>
          <w:rFonts w:ascii="Arial" w:hAnsi="Arial" w:cs="Arial"/>
          <w:i/>
          <w:lang w:val="id-ID"/>
        </w:rPr>
        <w:t>X</w:t>
      </w:r>
      <w:r w:rsidRPr="00F46AEC">
        <w:rPr>
          <w:rFonts w:ascii="Arial" w:hAnsi="Arial" w:cs="Arial"/>
          <w:lang w:val="id-ID"/>
        </w:rPr>
        <w:t xml:space="preserve"> digambarkan sebagai fungsi linear </w:t>
      </w:r>
      <w:r w:rsidRPr="00F46AEC">
        <w:rPr>
          <w:rFonts w:ascii="Arial" w:hAnsi="Arial" w:cs="Arial"/>
          <w:i/>
          <w:lang w:val="id-ID"/>
        </w:rPr>
        <w:t>Y</w:t>
      </w:r>
      <w:r w:rsidRPr="00F46AEC">
        <w:rPr>
          <w:rFonts w:ascii="Arial" w:hAnsi="Arial" w:cs="Arial"/>
          <w:lang w:val="id-ID"/>
        </w:rPr>
        <w:t xml:space="preserve">, sehingga dalam perhitungan koefisien korelasi linear sederhana tidak perlu menentukan peubah bebas dan peubah terikat. </w:t>
      </w:r>
      <w:r w:rsidRPr="00F46AEC">
        <w:rPr>
          <w:rFonts w:ascii="Arial" w:hAnsi="Arial" w:cs="Arial"/>
          <w:lang w:val="id-ID"/>
        </w:rPr>
        <w:lastRenderedPageBreak/>
        <w:t>Persamaan korelasi linear dituliskan sebagai berikut:</w:t>
      </w:r>
    </w:p>
    <w:p w:rsidR="005B3173" w:rsidRDefault="005B3173" w:rsidP="005B3173">
      <w:pPr>
        <w:pStyle w:val="ListParagraph"/>
        <w:tabs>
          <w:tab w:val="left" w:pos="3261"/>
          <w:tab w:val="left" w:pos="7371"/>
        </w:tabs>
        <w:spacing w:after="120"/>
        <w:ind w:left="425" w:firstLine="142"/>
        <w:contextualSpacing w:val="0"/>
        <w:jc w:val="both"/>
        <w:rPr>
          <w:rFonts w:ascii="Arial" w:eastAsiaTheme="minorEastAsia" w:hAnsi="Arial" w:cs="Arial"/>
          <w:sz w:val="20"/>
          <w:szCs w:val="20"/>
        </w:rPr>
      </w:pPr>
      <m:oMath>
        <m:r>
          <w:rPr>
            <w:rFonts w:ascii="Cambria Math" w:hAnsi="Cambria Math" w:cs="Arial"/>
          </w:rPr>
          <m:t>r=</m:t>
        </m:r>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r>
                  <w:rPr>
                    <w:rFonts w:ascii="Cambria Math" w:hAnsi="Cambria Math" w:cs="Arial"/>
                  </w:rPr>
                  <m:t>xy</m:t>
                </m:r>
              </m:e>
            </m:nary>
          </m:num>
          <m:den>
            <m:rad>
              <m:radPr>
                <m:degHide m:val="1"/>
                <m:ctrlPr>
                  <w:rPr>
                    <w:rFonts w:ascii="Cambria Math" w:hAnsi="Cambria Math" w:cs="Arial"/>
                    <w:i/>
                  </w:rPr>
                </m:ctrlPr>
              </m:radPr>
              <m:deg/>
              <m:e>
                <m:d>
                  <m:dPr>
                    <m:ctrlPr>
                      <w:rPr>
                        <w:rFonts w:ascii="Cambria Math" w:hAnsi="Cambria Math" w:cs="Arial"/>
                        <w:i/>
                      </w:rPr>
                    </m:ctrlPr>
                  </m:dPr>
                  <m:e>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e>
                    </m:nary>
                  </m:e>
                </m:d>
                <m:d>
                  <m:dPr>
                    <m:ctrlPr>
                      <w:rPr>
                        <w:rFonts w:ascii="Cambria Math" w:hAnsi="Cambria Math" w:cs="Arial"/>
                        <w:i/>
                      </w:rPr>
                    </m:ctrlPr>
                  </m:dPr>
                  <m:e>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e>
                    </m:nary>
                  </m:e>
                </m:d>
              </m:e>
            </m:rad>
          </m:den>
        </m:f>
      </m:oMath>
      <w:r w:rsidRPr="00F46AEC">
        <w:rPr>
          <w:rFonts w:ascii="Arial" w:eastAsiaTheme="minorEastAsia" w:hAnsi="Arial" w:cs="Arial"/>
        </w:rPr>
        <w:t xml:space="preserve">   </w:t>
      </w:r>
      <w:r w:rsidRPr="00F46AEC">
        <w:rPr>
          <w:rFonts w:ascii="Arial" w:eastAsiaTheme="minorEastAsia" w:hAnsi="Arial" w:cs="Arial"/>
        </w:rPr>
        <w:tab/>
      </w:r>
      <w:r w:rsidRPr="00F46AEC">
        <w:rPr>
          <w:rFonts w:ascii="Arial" w:eastAsiaTheme="minorEastAsia" w:hAnsi="Arial" w:cs="Arial"/>
          <w:sz w:val="20"/>
          <w:szCs w:val="20"/>
        </w:rPr>
        <w:t>(9)</w:t>
      </w:r>
    </w:p>
    <w:p w:rsidR="005B3173" w:rsidRPr="00F46AEC" w:rsidRDefault="005B3173" w:rsidP="005B3173">
      <w:pPr>
        <w:tabs>
          <w:tab w:val="left" w:pos="8647"/>
        </w:tabs>
        <w:spacing w:after="120"/>
        <w:ind w:firstLine="567"/>
        <w:jc w:val="both"/>
        <w:rPr>
          <w:rFonts w:ascii="Arial" w:eastAsiaTheme="minorEastAsia" w:hAnsi="Arial" w:cs="Arial"/>
        </w:rPr>
      </w:pPr>
      <w:r w:rsidRPr="00F46AEC">
        <w:rPr>
          <w:rFonts w:ascii="Arial" w:eastAsiaTheme="minorEastAsia" w:hAnsi="Arial" w:cs="Arial"/>
          <w:lang w:val="id-ID"/>
        </w:rPr>
        <w:t xml:space="preserve">Nilai </w:t>
      </w:r>
      <w:r w:rsidRPr="00F46AEC">
        <w:rPr>
          <w:rFonts w:ascii="Arial" w:eastAsiaTheme="minorEastAsia" w:hAnsi="Arial" w:cs="Arial"/>
          <w:i/>
          <w:lang w:val="id-ID"/>
        </w:rPr>
        <w:t>r</w:t>
      </w:r>
      <w:r w:rsidRPr="00F46AEC">
        <w:rPr>
          <w:rFonts w:ascii="Arial" w:eastAsiaTheme="minorEastAsia" w:hAnsi="Arial" w:cs="Arial"/>
          <w:lang w:val="id-ID"/>
        </w:rPr>
        <w:t xml:space="preserve"> : -1 </w:t>
      </w:r>
      <w:r w:rsidRPr="00F46AEC">
        <w:rPr>
          <w:rFonts w:ascii="Arial" w:hAnsi="Arial" w:cs="Arial"/>
          <w:lang w:val="id-ID"/>
        </w:rPr>
        <w:sym w:font="Symbol" w:char="F0A3"/>
      </w:r>
      <w:r w:rsidRPr="00F46AEC">
        <w:rPr>
          <w:rFonts w:ascii="Arial" w:eastAsiaTheme="minorEastAsia" w:hAnsi="Arial" w:cs="Arial"/>
        </w:rPr>
        <w:t xml:space="preserve"> </w:t>
      </w:r>
      <w:r w:rsidRPr="00F46AEC">
        <w:rPr>
          <w:rFonts w:ascii="Arial" w:eastAsiaTheme="minorEastAsia" w:hAnsi="Arial" w:cs="Arial"/>
          <w:i/>
          <w:lang w:val="id-ID"/>
        </w:rPr>
        <w:t>r</w:t>
      </w:r>
      <w:r w:rsidRPr="00F46AEC">
        <w:rPr>
          <w:rFonts w:ascii="Arial" w:eastAsiaTheme="minorEastAsia" w:hAnsi="Arial" w:cs="Arial"/>
          <w:i/>
        </w:rPr>
        <w:t xml:space="preserve"> </w:t>
      </w:r>
      <w:r w:rsidRPr="00F46AEC">
        <w:rPr>
          <w:rFonts w:ascii="Arial" w:hAnsi="Arial" w:cs="Arial"/>
          <w:lang w:val="id-ID"/>
        </w:rPr>
        <w:sym w:font="Symbol" w:char="F0A3"/>
      </w:r>
      <w:r w:rsidRPr="00F46AEC">
        <w:rPr>
          <w:rFonts w:ascii="Arial" w:eastAsiaTheme="minorEastAsia" w:hAnsi="Arial" w:cs="Arial"/>
          <w:lang w:val="id-ID"/>
        </w:rPr>
        <w:t xml:space="preserve"> +1. Nilai </w:t>
      </w:r>
      <w:r w:rsidRPr="00F46AEC">
        <w:rPr>
          <w:rFonts w:ascii="Arial" w:eastAsiaTheme="minorEastAsia" w:hAnsi="Arial" w:cs="Arial"/>
          <w:i/>
          <w:lang w:val="id-ID"/>
        </w:rPr>
        <w:t>r</w:t>
      </w:r>
      <w:r w:rsidRPr="00F46AEC">
        <w:rPr>
          <w:rFonts w:ascii="Arial" w:eastAsiaTheme="minorEastAsia" w:hAnsi="Arial" w:cs="Arial"/>
          <w:i/>
          <w:vertAlign w:val="superscript"/>
          <w:lang w:val="id-ID"/>
        </w:rPr>
        <w:t>2</w:t>
      </w:r>
      <w:r w:rsidRPr="00F46AEC">
        <w:rPr>
          <w:rFonts w:ascii="Arial" w:eastAsiaTheme="minorEastAsia" w:hAnsi="Arial" w:cs="Arial"/>
          <w:lang w:val="id-ID"/>
        </w:rPr>
        <w:t xml:space="preserve"> = 1, artinya semua titik (X</w:t>
      </w:r>
      <w:r w:rsidRPr="00F46AEC">
        <w:rPr>
          <w:rFonts w:ascii="Arial" w:eastAsiaTheme="minorEastAsia" w:hAnsi="Arial" w:cs="Arial"/>
          <w:vertAlign w:val="subscript"/>
          <w:lang w:val="id-ID"/>
        </w:rPr>
        <w:t>i</w:t>
      </w:r>
      <w:r w:rsidRPr="00F46AEC">
        <w:rPr>
          <w:rFonts w:ascii="Arial" w:eastAsiaTheme="minorEastAsia" w:hAnsi="Arial" w:cs="Arial"/>
          <w:lang w:val="id-ID"/>
        </w:rPr>
        <w:t>, Y</w:t>
      </w:r>
      <w:r w:rsidRPr="00F46AEC">
        <w:rPr>
          <w:rFonts w:ascii="Arial" w:eastAsiaTheme="minorEastAsia" w:hAnsi="Arial" w:cs="Arial"/>
          <w:vertAlign w:val="subscript"/>
          <w:lang w:val="id-ID"/>
        </w:rPr>
        <w:t>i</w:t>
      </w:r>
      <w:r w:rsidRPr="00F46AEC">
        <w:rPr>
          <w:rFonts w:ascii="Arial" w:eastAsiaTheme="minorEastAsia" w:hAnsi="Arial" w:cs="Arial"/>
          <w:lang w:val="id-ID"/>
        </w:rPr>
        <w:t>) berada</w:t>
      </w:r>
      <w:r>
        <w:rPr>
          <w:rFonts w:ascii="Arial" w:eastAsiaTheme="minorEastAsia" w:hAnsi="Arial" w:cs="Arial"/>
        </w:rPr>
        <w:t xml:space="preserve"> </w:t>
      </w:r>
      <w:r w:rsidRPr="00F46AEC">
        <w:rPr>
          <w:rFonts w:ascii="Arial" w:eastAsiaTheme="minorEastAsia" w:hAnsi="Arial" w:cs="Arial"/>
          <w:lang w:val="id-ID"/>
        </w:rPr>
        <w:t xml:space="preserve">pada garis regresi, semua nilai </w:t>
      </w:r>
      <w:r w:rsidRPr="00F46AEC">
        <w:rPr>
          <w:rFonts w:ascii="Arial" w:eastAsiaTheme="minorEastAsia" w:hAnsi="Arial" w:cs="Arial"/>
          <w:i/>
          <w:lang w:val="id-ID"/>
        </w:rPr>
        <w:t>X</w:t>
      </w:r>
      <w:r w:rsidRPr="00F46AEC">
        <w:rPr>
          <w:rFonts w:ascii="Arial" w:eastAsiaTheme="minorEastAsia" w:hAnsi="Arial" w:cs="Arial"/>
          <w:i/>
          <w:vertAlign w:val="subscript"/>
          <w:lang w:val="id-ID"/>
        </w:rPr>
        <w:t>i</w:t>
      </w:r>
      <w:r w:rsidRPr="00F46AEC">
        <w:rPr>
          <w:rFonts w:ascii="Arial" w:eastAsiaTheme="minorEastAsia" w:hAnsi="Arial" w:cs="Arial"/>
          <w:lang w:val="id-ID"/>
        </w:rPr>
        <w:t xml:space="preserve"> mendukung </w:t>
      </w:r>
      <w:r w:rsidRPr="00F46AEC">
        <w:rPr>
          <w:rFonts w:ascii="Arial" w:eastAsiaTheme="minorEastAsia" w:hAnsi="Arial" w:cs="Arial"/>
          <w:i/>
          <w:lang w:val="id-ID"/>
        </w:rPr>
        <w:t>Y</w:t>
      </w:r>
      <w:r w:rsidRPr="00F46AEC">
        <w:rPr>
          <w:rFonts w:ascii="Arial" w:eastAsiaTheme="minorEastAsia" w:hAnsi="Arial" w:cs="Arial"/>
          <w:i/>
          <w:vertAlign w:val="subscript"/>
          <w:lang w:val="id-ID"/>
        </w:rPr>
        <w:t>i</w:t>
      </w:r>
      <w:r w:rsidRPr="00F46AEC">
        <w:rPr>
          <w:rFonts w:ascii="Arial" w:eastAsiaTheme="minorEastAsia" w:hAnsi="Arial" w:cs="Arial"/>
          <w:lang w:val="id-ID"/>
        </w:rPr>
        <w:t xml:space="preserve">, sehingga dapat dikatakan korelasi antara </w:t>
      </w:r>
      <w:r w:rsidRPr="00F46AEC">
        <w:rPr>
          <w:rFonts w:ascii="Arial" w:eastAsiaTheme="minorEastAsia" w:hAnsi="Arial" w:cs="Arial"/>
          <w:i/>
          <w:lang w:val="id-ID"/>
        </w:rPr>
        <w:t>X</w:t>
      </w:r>
      <w:r w:rsidRPr="00F46AEC">
        <w:rPr>
          <w:rFonts w:ascii="Arial" w:eastAsiaTheme="minorEastAsia" w:hAnsi="Arial" w:cs="Arial"/>
          <w:lang w:val="id-ID"/>
        </w:rPr>
        <w:t xml:space="preserve"> dan </w:t>
      </w:r>
      <w:r w:rsidRPr="00F46AEC">
        <w:rPr>
          <w:rFonts w:ascii="Arial" w:eastAsiaTheme="minorEastAsia" w:hAnsi="Arial" w:cs="Arial"/>
          <w:i/>
          <w:lang w:val="id-ID"/>
        </w:rPr>
        <w:t>Y</w:t>
      </w:r>
      <w:r w:rsidRPr="00F46AEC">
        <w:rPr>
          <w:rFonts w:ascii="Arial" w:eastAsiaTheme="minorEastAsia" w:hAnsi="Arial" w:cs="Arial"/>
          <w:lang w:val="id-ID"/>
        </w:rPr>
        <w:t xml:space="preserve"> sempurna (Siregar, 2005).</w:t>
      </w:r>
      <w:r w:rsidRPr="00F46AEC">
        <w:rPr>
          <w:rFonts w:ascii="Arial" w:eastAsiaTheme="minorEastAsia" w:hAnsi="Arial" w:cs="Arial"/>
        </w:rPr>
        <w:t xml:space="preserve"> </w:t>
      </w:r>
      <w:r w:rsidRPr="00F46AEC">
        <w:rPr>
          <w:rFonts w:ascii="Arial" w:eastAsiaTheme="minorEastAsia" w:hAnsi="Arial" w:cs="Arial"/>
          <w:lang w:val="id-ID"/>
        </w:rPr>
        <w:t xml:space="preserve">Nilai koefisien korelasi diuji dengan membandingkan nilai </w:t>
      </w:r>
      <w:r w:rsidRPr="00F46AEC">
        <w:rPr>
          <w:rFonts w:ascii="Arial" w:eastAsiaTheme="minorEastAsia" w:hAnsi="Arial" w:cs="Arial"/>
          <w:i/>
          <w:lang w:val="id-ID"/>
        </w:rPr>
        <w:t>r</w:t>
      </w:r>
      <w:r w:rsidRPr="00F46AEC">
        <w:rPr>
          <w:rFonts w:ascii="Arial" w:eastAsiaTheme="minorEastAsia" w:hAnsi="Arial" w:cs="Arial"/>
          <w:i/>
          <w:vertAlign w:val="subscript"/>
          <w:lang w:val="id-ID"/>
        </w:rPr>
        <w:t>hitung</w:t>
      </w:r>
      <w:r w:rsidRPr="00F46AEC">
        <w:rPr>
          <w:rFonts w:ascii="Arial" w:eastAsiaTheme="minorEastAsia" w:hAnsi="Arial" w:cs="Arial"/>
          <w:vertAlign w:val="subscript"/>
          <w:lang w:val="id-ID"/>
        </w:rPr>
        <w:t xml:space="preserve"> </w:t>
      </w:r>
      <w:r w:rsidRPr="00F46AEC">
        <w:rPr>
          <w:rFonts w:ascii="Arial" w:eastAsiaTheme="minorEastAsia" w:hAnsi="Arial" w:cs="Arial"/>
          <w:lang w:val="id-ID"/>
        </w:rPr>
        <w:t xml:space="preserve">dengan nilai </w:t>
      </w:r>
      <w:r w:rsidRPr="00F46AEC">
        <w:rPr>
          <w:rFonts w:ascii="Arial" w:eastAsiaTheme="minorEastAsia" w:hAnsi="Arial" w:cs="Arial"/>
          <w:i/>
          <w:lang w:val="id-ID"/>
        </w:rPr>
        <w:t>r</w:t>
      </w:r>
      <w:r w:rsidRPr="00F46AEC">
        <w:rPr>
          <w:rFonts w:ascii="Arial" w:eastAsiaTheme="minorEastAsia" w:hAnsi="Arial" w:cs="Arial"/>
          <w:i/>
          <w:vertAlign w:val="subscript"/>
          <w:lang w:val="id-ID"/>
        </w:rPr>
        <w:t>tabel</w:t>
      </w:r>
      <w:r w:rsidRPr="00F46AEC">
        <w:rPr>
          <w:rFonts w:ascii="Arial" w:eastAsiaTheme="minorEastAsia" w:hAnsi="Arial" w:cs="Arial"/>
          <w:lang w:val="id-ID"/>
        </w:rPr>
        <w:t xml:space="preserve">. Koefisien korelasi dinyatakan berbeda nyata (variabel-variabel memiliki korelasi) pada taraf </w:t>
      </w:r>
      <w:r w:rsidRPr="00F46AEC">
        <w:rPr>
          <w:rFonts w:ascii="Arial" w:hAnsi="Arial" w:cs="Arial"/>
          <w:i/>
          <w:lang w:val="id-ID"/>
        </w:rPr>
        <w:sym w:font="Symbol" w:char="F061"/>
      </w:r>
      <w:r w:rsidRPr="00F46AEC">
        <w:rPr>
          <w:rFonts w:ascii="Arial" w:eastAsiaTheme="minorEastAsia" w:hAnsi="Arial" w:cs="Arial"/>
          <w:lang w:val="id-ID"/>
        </w:rPr>
        <w:t xml:space="preserve"> apabila nilai absolut dari </w:t>
      </w:r>
      <w:r w:rsidRPr="00F46AEC">
        <w:rPr>
          <w:rFonts w:ascii="Arial" w:eastAsiaTheme="minorEastAsia" w:hAnsi="Arial" w:cs="Arial"/>
          <w:i/>
          <w:lang w:val="id-ID"/>
        </w:rPr>
        <w:t>r</w:t>
      </w:r>
      <w:r w:rsidRPr="00F46AEC">
        <w:rPr>
          <w:rFonts w:ascii="Arial" w:eastAsiaTheme="minorEastAsia" w:hAnsi="Arial" w:cs="Arial"/>
          <w:i/>
          <w:vertAlign w:val="subscript"/>
          <w:lang w:val="id-ID"/>
        </w:rPr>
        <w:t>hitung</w:t>
      </w:r>
      <w:r w:rsidRPr="00F46AEC">
        <w:rPr>
          <w:rFonts w:ascii="Arial" w:eastAsiaTheme="minorEastAsia" w:hAnsi="Arial" w:cs="Arial"/>
          <w:lang w:val="id-ID"/>
        </w:rPr>
        <w:t xml:space="preserve"> lebih besar daripada </w:t>
      </w:r>
      <w:r w:rsidRPr="00F46AEC">
        <w:rPr>
          <w:rFonts w:ascii="Arial" w:eastAsiaTheme="minorEastAsia" w:hAnsi="Arial" w:cs="Arial"/>
          <w:i/>
          <w:lang w:val="id-ID"/>
        </w:rPr>
        <w:t>r</w:t>
      </w:r>
      <w:r w:rsidRPr="00F46AEC">
        <w:rPr>
          <w:rFonts w:ascii="Arial" w:eastAsiaTheme="minorEastAsia" w:hAnsi="Arial" w:cs="Arial"/>
          <w:i/>
          <w:vertAlign w:val="subscript"/>
          <w:lang w:val="id-ID"/>
        </w:rPr>
        <w:t>tabel</w:t>
      </w:r>
      <w:r w:rsidRPr="00F46AEC">
        <w:rPr>
          <w:rFonts w:ascii="Arial" w:eastAsiaTheme="minorEastAsia" w:hAnsi="Arial" w:cs="Arial"/>
          <w:lang w:val="id-ID"/>
        </w:rPr>
        <w:t xml:space="preserve"> pada taraf nyata </w:t>
      </w:r>
      <w:r w:rsidRPr="00F46AEC">
        <w:rPr>
          <w:rFonts w:ascii="Arial" w:hAnsi="Arial" w:cs="Arial"/>
          <w:i/>
          <w:lang w:val="id-ID"/>
        </w:rPr>
        <w:sym w:font="Symbol" w:char="F061"/>
      </w:r>
      <w:r w:rsidRPr="00F46AEC">
        <w:rPr>
          <w:rFonts w:ascii="Arial" w:eastAsiaTheme="minorEastAsia" w:hAnsi="Arial" w:cs="Arial"/>
          <w:lang w:val="id-ID"/>
        </w:rPr>
        <w:t>.</w:t>
      </w:r>
    </w:p>
    <w:p w:rsidR="005B3173" w:rsidRPr="00F46AEC" w:rsidRDefault="005B3173" w:rsidP="005B3173">
      <w:pPr>
        <w:pStyle w:val="ListParagraph"/>
        <w:spacing w:after="0"/>
        <w:ind w:left="0" w:firstLine="567"/>
        <w:jc w:val="both"/>
        <w:rPr>
          <w:rFonts w:ascii="Arial" w:hAnsi="Arial" w:cs="Arial"/>
        </w:rPr>
      </w:pPr>
      <w:r w:rsidRPr="00F46AEC">
        <w:rPr>
          <w:rFonts w:ascii="Arial" w:hAnsi="Arial" w:cs="Arial"/>
          <w:lang w:val="id-ID"/>
        </w:rPr>
        <w:t>Menurut Clarke (1973), model Thomas-Fiering secara implisit memungkinkan untuk ketidakstasioneran yang diamati pada data curah hujan bulanan. Model ini terdiri dari dua belas persamaan regresi linear. Jika tersedia data pengamatan selama dua belas tahun, maka dua belas curah hujan Januari dan dua belas curah hujan Desember diabstraksi dan curah hujan Januari diregresikan pada curah hujan Desember, demikian halnya curah hujan Februari diregresikan pada curah hujan Januari, dan seterusnya untuk masing-masing bulan setiap tahun.</w:t>
      </w:r>
    </w:p>
    <w:p w:rsidR="005B3173" w:rsidRPr="00F46AEC" w:rsidRDefault="005B3173" w:rsidP="005B3173">
      <w:pPr>
        <w:spacing w:after="0"/>
        <w:ind w:firstLine="567"/>
        <w:jc w:val="both"/>
        <w:rPr>
          <w:rFonts w:ascii="Arial" w:hAnsi="Arial" w:cs="Arial"/>
          <w:lang w:val="id-ID"/>
        </w:rPr>
      </w:pPr>
      <w:r w:rsidRPr="00F46AEC">
        <w:rPr>
          <w:rFonts w:ascii="Arial" w:hAnsi="Arial" w:cs="Arial"/>
          <w:lang w:val="id-ID"/>
        </w:rPr>
        <w:t xml:space="preserve">Clarke (1973) menjabarkan langkah-langkah menghitung model Thomas-Fiering bila diberikan data </w:t>
      </w:r>
      <w:r w:rsidRPr="00F46AEC">
        <w:rPr>
          <w:rFonts w:ascii="Arial" w:hAnsi="Arial" w:cs="Arial"/>
          <w:i/>
          <w:lang w:val="id-ID"/>
        </w:rPr>
        <w:t>N</w:t>
      </w:r>
      <w:r w:rsidRPr="00F46AEC">
        <w:rPr>
          <w:rFonts w:ascii="Arial" w:hAnsi="Arial" w:cs="Arial"/>
          <w:lang w:val="id-ID"/>
        </w:rPr>
        <w:t xml:space="preserve"> tahun:</w:t>
      </w:r>
    </w:p>
    <w:p w:rsidR="005B3173" w:rsidRPr="00F46AEC" w:rsidRDefault="005B3173" w:rsidP="005B3173">
      <w:pPr>
        <w:pStyle w:val="ListParagraph"/>
        <w:numPr>
          <w:ilvl w:val="0"/>
          <w:numId w:val="2"/>
        </w:numPr>
        <w:spacing w:after="120"/>
        <w:ind w:left="284" w:hanging="284"/>
        <w:contextualSpacing w:val="0"/>
        <w:jc w:val="both"/>
        <w:rPr>
          <w:rFonts w:ascii="Arial" w:hAnsi="Arial" w:cs="Arial"/>
          <w:lang w:val="id-ID"/>
        </w:rPr>
      </w:pPr>
      <w:r w:rsidRPr="00F46AEC">
        <w:rPr>
          <w:rFonts w:ascii="Arial" w:hAnsi="Arial" w:cs="Arial"/>
        </w:rPr>
        <w:t>M</w:t>
      </w:r>
      <w:r w:rsidRPr="00F46AEC">
        <w:rPr>
          <w:rFonts w:ascii="Arial" w:hAnsi="Arial" w:cs="Arial"/>
          <w:lang w:val="id-ID"/>
        </w:rPr>
        <w:t xml:space="preserve">asing-masing bulan, </w:t>
      </w:r>
      <w:r w:rsidRPr="00F46AEC">
        <w:rPr>
          <w:rFonts w:ascii="Arial" w:hAnsi="Arial" w:cs="Arial"/>
        </w:rPr>
        <w:t xml:space="preserve"> </w:t>
      </w:r>
      <w:r w:rsidRPr="00F46AEC">
        <w:rPr>
          <w:rFonts w:ascii="Arial" w:hAnsi="Arial" w:cs="Arial"/>
          <w:i/>
          <w:lang w:val="id-ID"/>
        </w:rPr>
        <w:t>j</w:t>
      </w:r>
      <w:r w:rsidRPr="00F46AEC">
        <w:rPr>
          <w:rFonts w:ascii="Arial" w:hAnsi="Arial" w:cs="Arial"/>
          <w:lang w:val="id-ID"/>
        </w:rPr>
        <w:t xml:space="preserve"> = 1, 2, …, 12, dihitung:</w:t>
      </w:r>
    </w:p>
    <w:p w:rsidR="005B3173" w:rsidRPr="00F46AEC" w:rsidRDefault="005B3173" w:rsidP="005B3173">
      <w:pPr>
        <w:pStyle w:val="ListParagraph"/>
        <w:numPr>
          <w:ilvl w:val="0"/>
          <w:numId w:val="3"/>
        </w:numPr>
        <w:spacing w:after="120"/>
        <w:ind w:left="567" w:hanging="283"/>
        <w:contextualSpacing w:val="0"/>
        <w:jc w:val="both"/>
        <w:rPr>
          <w:rFonts w:ascii="Arial" w:hAnsi="Arial" w:cs="Arial"/>
          <w:lang w:val="id-ID"/>
        </w:rPr>
      </w:pPr>
      <w:r w:rsidRPr="00F46AEC">
        <w:rPr>
          <w:rFonts w:ascii="Arial" w:hAnsi="Arial" w:cs="Arial"/>
          <w:lang w:val="id-ID"/>
        </w:rPr>
        <w:lastRenderedPageBreak/>
        <w:t>Rata-rata curah hujan (</w:t>
      </w:r>
      <m:oMath>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m:t>
            </m:r>
          </m:sub>
        </m:sSub>
      </m:oMath>
      <w:r>
        <w:rPr>
          <w:rFonts w:ascii="Arial" w:eastAsiaTheme="minorEastAsia" w:hAnsi="Arial" w:cs="Arial"/>
          <w:lang w:val="id-ID"/>
        </w:rPr>
        <w:t>)</w:t>
      </w:r>
      <w:r>
        <w:rPr>
          <w:rFonts w:ascii="Arial" w:eastAsiaTheme="minorEastAsia" w:hAnsi="Arial" w:cs="Arial"/>
        </w:rPr>
        <w:t>:</w:t>
      </w:r>
    </w:p>
    <w:p w:rsidR="005B3173" w:rsidRPr="00346648" w:rsidRDefault="00200FC4" w:rsidP="005B3173">
      <w:pPr>
        <w:pStyle w:val="ListParagraph"/>
        <w:tabs>
          <w:tab w:val="left" w:pos="3119"/>
          <w:tab w:val="left" w:pos="7371"/>
        </w:tabs>
        <w:spacing w:after="0"/>
        <w:ind w:left="993"/>
        <w:jc w:val="both"/>
        <w:rPr>
          <w:rFonts w:ascii="Arial" w:eastAsiaTheme="minorEastAsia" w:hAnsi="Arial" w:cs="Arial"/>
        </w:rPr>
      </w:pPr>
      <m:oMath>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m:t>
            </m:r>
          </m:sub>
        </m:sSub>
        <m:r>
          <w:rPr>
            <w:rFonts w:ascii="Cambria Math" w:hAnsi="Cambria Math" w:cs="Arial"/>
            <w:lang w:val="id-ID"/>
          </w:rPr>
          <m:t>=</m:t>
        </m:r>
        <m:f>
          <m:fPr>
            <m:ctrlPr>
              <w:rPr>
                <w:rFonts w:ascii="Cambria Math" w:hAnsi="Cambria Math" w:cs="Arial"/>
                <w:i/>
                <w:lang w:val="id-ID"/>
              </w:rPr>
            </m:ctrlPr>
          </m:fPr>
          <m:num>
            <m:nary>
              <m:naryPr>
                <m:chr m:val="∑"/>
                <m:limLoc m:val="undOvr"/>
                <m:supHide m:val="1"/>
                <m:ctrlPr>
                  <w:rPr>
                    <w:rFonts w:ascii="Cambria Math" w:hAnsi="Cambria Math" w:cs="Arial"/>
                    <w:i/>
                    <w:lang w:val="id-ID"/>
                  </w:rPr>
                </m:ctrlPr>
              </m:naryPr>
              <m:sub>
                <m:r>
                  <w:rPr>
                    <w:rFonts w:ascii="Cambria Math" w:hAnsi="Cambria Math" w:cs="Arial"/>
                    <w:lang w:val="id-ID"/>
                  </w:rPr>
                  <m:t>i</m:t>
                </m:r>
              </m:sub>
              <m:sup/>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ji</m:t>
                    </m:r>
                  </m:sub>
                </m:sSub>
              </m:e>
            </m:nary>
          </m:num>
          <m:den>
            <m:r>
              <w:rPr>
                <w:rFonts w:ascii="Cambria Math" w:hAnsi="Cambria Math" w:cs="Arial"/>
                <w:lang w:val="id-ID"/>
              </w:rPr>
              <m:t>N</m:t>
            </m:r>
          </m:den>
        </m:f>
        <m:r>
          <w:rPr>
            <w:rFonts w:ascii="Cambria Math" w:hAnsi="Cambria Math" w:cs="Arial"/>
            <w:lang w:val="id-ID"/>
          </w:rPr>
          <m:t xml:space="preserve">;         </m:t>
        </m:r>
      </m:oMath>
      <w:r w:rsidR="005B3173">
        <w:rPr>
          <w:rFonts w:ascii="Arial" w:eastAsiaTheme="minorEastAsia" w:hAnsi="Arial" w:cs="Arial"/>
        </w:rPr>
        <w:tab/>
      </w:r>
      <w:r w:rsidR="005B3173" w:rsidRPr="00346648">
        <w:rPr>
          <w:rFonts w:ascii="Arial" w:eastAsiaTheme="minorEastAsia" w:hAnsi="Arial" w:cs="Arial"/>
          <w:sz w:val="20"/>
          <w:szCs w:val="20"/>
        </w:rPr>
        <w:t>(10)</w:t>
      </w:r>
    </w:p>
    <w:p w:rsidR="005B3173" w:rsidRDefault="005B3173" w:rsidP="005B3173">
      <w:pPr>
        <w:pStyle w:val="ListParagraph"/>
        <w:spacing w:after="120"/>
        <w:ind w:left="425" w:firstLine="142"/>
        <w:contextualSpacing w:val="0"/>
        <w:jc w:val="both"/>
        <w:rPr>
          <w:rFonts w:ascii="Arial" w:eastAsiaTheme="minorEastAsia" w:hAnsi="Arial" w:cs="Arial"/>
          <w:i/>
        </w:rPr>
      </w:pPr>
      <w:r w:rsidRPr="00F46AEC">
        <w:rPr>
          <w:rFonts w:ascii="Arial" w:eastAsiaTheme="minorEastAsia" w:hAnsi="Arial" w:cs="Arial"/>
          <w:lang w:val="id-ID"/>
        </w:rPr>
        <w:t>Dengan</w:t>
      </w:r>
      <w:r w:rsidRPr="00F46AEC">
        <w:rPr>
          <w:rFonts w:ascii="Arial" w:eastAsiaTheme="minorEastAsia" w:hAnsi="Arial" w:cs="Arial"/>
        </w:rPr>
        <w:t xml:space="preserve"> </w:t>
      </w:r>
      <w:r w:rsidRPr="00F46AEC">
        <w:rPr>
          <w:rFonts w:ascii="Arial" w:eastAsiaTheme="minorEastAsia" w:hAnsi="Arial" w:cs="Arial"/>
          <w:i/>
          <w:lang w:val="id-ID"/>
        </w:rPr>
        <w:t>i = j, 12 + j, 24 + j</w:t>
      </w:r>
    </w:p>
    <w:p w:rsidR="005B3173" w:rsidRPr="00F46AEC" w:rsidRDefault="005B3173" w:rsidP="005B3173">
      <w:pPr>
        <w:pStyle w:val="ListParagraph"/>
        <w:numPr>
          <w:ilvl w:val="0"/>
          <w:numId w:val="3"/>
        </w:numPr>
        <w:spacing w:after="0"/>
        <w:ind w:left="567" w:hanging="283"/>
        <w:jc w:val="both"/>
        <w:rPr>
          <w:rFonts w:ascii="Arial" w:hAnsi="Arial" w:cs="Arial"/>
          <w:lang w:val="id-ID"/>
        </w:rPr>
      </w:pPr>
      <w:r w:rsidRPr="00F46AEC">
        <w:rPr>
          <w:rFonts w:ascii="Arial" w:hAnsi="Arial" w:cs="Arial"/>
          <w:lang w:val="id-ID"/>
        </w:rPr>
        <w:t>Standar deviasi (</w:t>
      </w:r>
      <w:r w:rsidRPr="00F46AEC">
        <w:rPr>
          <w:rFonts w:ascii="Arial" w:hAnsi="Arial" w:cs="Arial"/>
          <w:i/>
          <w:lang w:val="id-ID"/>
        </w:rPr>
        <w:t>S</w:t>
      </w:r>
      <w:r w:rsidRPr="00F46AEC">
        <w:rPr>
          <w:rFonts w:ascii="Arial" w:hAnsi="Arial" w:cs="Arial"/>
          <w:i/>
          <w:vertAlign w:val="subscript"/>
          <w:lang w:val="id-ID"/>
        </w:rPr>
        <w:t>j</w:t>
      </w:r>
      <w:r w:rsidRPr="00F46AEC">
        <w:rPr>
          <w:rFonts w:ascii="Arial" w:hAnsi="Arial" w:cs="Arial"/>
          <w:lang w:val="id-ID"/>
        </w:rPr>
        <w:t>):</w:t>
      </w:r>
    </w:p>
    <w:p w:rsidR="005B3173" w:rsidRPr="00346648" w:rsidRDefault="00200FC4" w:rsidP="005B3173">
      <w:pPr>
        <w:pStyle w:val="ListParagraph"/>
        <w:tabs>
          <w:tab w:val="left" w:pos="3119"/>
          <w:tab w:val="left" w:pos="7371"/>
        </w:tabs>
        <w:spacing w:after="0" w:line="480" w:lineRule="auto"/>
        <w:ind w:left="993"/>
        <w:jc w:val="both"/>
        <w:rPr>
          <w:rFonts w:ascii="Arial" w:hAnsi="Arial" w:cs="Arial"/>
        </w:rPr>
      </w:pPr>
      <m:oMath>
        <m:sSub>
          <m:sSubPr>
            <m:ctrlPr>
              <w:rPr>
                <w:rFonts w:ascii="Cambria Math" w:hAnsi="Cambria Math" w:cs="Times New Roman"/>
                <w:i/>
                <w:lang w:val="id-ID"/>
              </w:rPr>
            </m:ctrlPr>
          </m:sSubPr>
          <m:e>
            <m:r>
              <w:rPr>
                <w:rFonts w:ascii="Cambria Math" w:hAnsi="Cambria Math" w:cs="Times New Roman"/>
                <w:lang w:val="id-ID"/>
              </w:rPr>
              <m:t>S</m:t>
            </m:r>
          </m:e>
          <m:sub>
            <m:r>
              <w:rPr>
                <w:rFonts w:ascii="Cambria Math" w:hAnsi="Cambria Math" w:cs="Times New Roman"/>
                <w:lang w:val="id-ID"/>
              </w:rPr>
              <m:t>j</m:t>
            </m:r>
          </m:sub>
        </m:sSub>
        <m:r>
          <w:rPr>
            <w:rFonts w:ascii="Cambria Math" w:hAnsi="Cambria Math" w:cs="Times New Roman"/>
            <w:lang w:val="id-ID"/>
          </w:rPr>
          <m:t>=</m:t>
        </m:r>
        <m:rad>
          <m:radPr>
            <m:degHide m:val="1"/>
            <m:ctrlPr>
              <w:rPr>
                <w:rFonts w:ascii="Cambria Math" w:hAnsi="Cambria Math" w:cs="Times New Roman"/>
                <w:i/>
                <w:lang w:val="id-ID"/>
              </w:rPr>
            </m:ctrlPr>
          </m:radPr>
          <m:deg/>
          <m:e>
            <m:f>
              <m:fPr>
                <m:ctrlPr>
                  <w:rPr>
                    <w:rFonts w:ascii="Cambria Math" w:hAnsi="Cambria Math" w:cs="Times New Roman"/>
                    <w:i/>
                    <w:lang w:val="id-ID"/>
                  </w:rPr>
                </m:ctrlPr>
              </m:fPr>
              <m:num>
                <m:nary>
                  <m:naryPr>
                    <m:chr m:val="∑"/>
                    <m:limLoc m:val="undOvr"/>
                    <m:supHide m:val="1"/>
                    <m:ctrlPr>
                      <w:rPr>
                        <w:rFonts w:ascii="Cambria Math" w:hAnsi="Cambria Math" w:cs="Times New Roman"/>
                        <w:i/>
                        <w:lang w:val="id-ID"/>
                      </w:rPr>
                    </m:ctrlPr>
                  </m:naryPr>
                  <m:sub>
                    <m:r>
                      <w:rPr>
                        <w:rFonts w:ascii="Cambria Math" w:hAnsi="Cambria Math" w:cs="Times New Roman"/>
                        <w:lang w:val="id-ID"/>
                      </w:rPr>
                      <m:t>i</m:t>
                    </m:r>
                  </m:sub>
                  <m:sup/>
                  <m:e>
                    <m:sSup>
                      <m:sSupPr>
                        <m:ctrlPr>
                          <w:rPr>
                            <w:rFonts w:ascii="Cambria Math" w:hAnsi="Cambria Math" w:cs="Times New Roman"/>
                            <w:i/>
                            <w:lang w:val="id-ID"/>
                          </w:rPr>
                        </m:ctrlPr>
                      </m:sSupPr>
                      <m:e>
                        <m:d>
                          <m:dPr>
                            <m:ctrlPr>
                              <w:rPr>
                                <w:rFonts w:ascii="Cambria Math" w:hAnsi="Cambria Math" w:cs="Times New Roman"/>
                                <w:i/>
                                <w:lang w:val="id-ID"/>
                              </w:rPr>
                            </m:ctrlPr>
                          </m:dPr>
                          <m:e>
                            <m:sSub>
                              <m:sSubPr>
                                <m:ctrlPr>
                                  <w:rPr>
                                    <w:rFonts w:ascii="Cambria Math" w:hAnsi="Cambria Math" w:cs="Times New Roman"/>
                                    <w:i/>
                                    <w:lang w:val="id-ID"/>
                                  </w:rPr>
                                </m:ctrlPr>
                              </m:sSubPr>
                              <m:e>
                                <m:r>
                                  <w:rPr>
                                    <w:rFonts w:ascii="Cambria Math" w:hAnsi="Cambria Math" w:cs="Times New Roman"/>
                                    <w:lang w:val="id-ID"/>
                                  </w:rPr>
                                  <m:t>R</m:t>
                                </m:r>
                              </m:e>
                              <m:sub>
                                <m:r>
                                  <w:rPr>
                                    <w:rFonts w:ascii="Cambria Math" w:hAnsi="Cambria Math" w:cs="Times New Roman"/>
                                    <w:lang w:val="id-ID"/>
                                  </w:rPr>
                                  <m:t>ji</m:t>
                                </m:r>
                              </m:sub>
                            </m:sSub>
                            <m:r>
                              <w:rPr>
                                <w:rFonts w:ascii="Cambria Math" w:hAnsi="Cambria Math" w:cs="Times New Roman"/>
                                <w:lang w:val="id-ID"/>
                              </w:rPr>
                              <m:t>-</m:t>
                            </m:r>
                            <m:sSub>
                              <m:sSubPr>
                                <m:ctrlPr>
                                  <w:rPr>
                                    <w:rFonts w:ascii="Cambria Math" w:hAnsi="Cambria Math" w:cs="Times New Roman"/>
                                    <w:i/>
                                    <w:lang w:val="id-ID"/>
                                  </w:rPr>
                                </m:ctrlPr>
                              </m:sSubPr>
                              <m:e>
                                <m:acc>
                                  <m:accPr>
                                    <m:chr m:val="̅"/>
                                    <m:ctrlPr>
                                      <w:rPr>
                                        <w:rFonts w:ascii="Cambria Math" w:hAnsi="Cambria Math" w:cs="Times New Roman"/>
                                        <w:i/>
                                        <w:lang w:val="id-ID"/>
                                      </w:rPr>
                                    </m:ctrlPr>
                                  </m:accPr>
                                  <m:e>
                                    <m:r>
                                      <w:rPr>
                                        <w:rFonts w:ascii="Cambria Math" w:hAnsi="Cambria Math" w:cs="Times New Roman"/>
                                        <w:lang w:val="id-ID"/>
                                      </w:rPr>
                                      <m:t>R</m:t>
                                    </m:r>
                                  </m:e>
                                </m:acc>
                              </m:e>
                              <m:sub>
                                <m:r>
                                  <w:rPr>
                                    <w:rFonts w:ascii="Cambria Math" w:hAnsi="Cambria Math" w:cs="Times New Roman"/>
                                    <w:lang w:val="id-ID"/>
                                  </w:rPr>
                                  <m:t>j</m:t>
                                </m:r>
                              </m:sub>
                            </m:sSub>
                          </m:e>
                        </m:d>
                      </m:e>
                      <m:sup>
                        <m:r>
                          <w:rPr>
                            <w:rFonts w:ascii="Cambria Math" w:hAnsi="Cambria Math" w:cs="Times New Roman"/>
                            <w:lang w:val="id-ID"/>
                          </w:rPr>
                          <m:t>2</m:t>
                        </m:r>
                      </m:sup>
                    </m:sSup>
                  </m:e>
                </m:nary>
              </m:num>
              <m:den>
                <m:r>
                  <w:rPr>
                    <w:rFonts w:ascii="Cambria Math" w:hAnsi="Cambria Math" w:cs="Times New Roman"/>
                    <w:lang w:val="id-ID"/>
                  </w:rPr>
                  <m:t>(N-1)</m:t>
                </m:r>
              </m:den>
            </m:f>
          </m:e>
        </m:rad>
      </m:oMath>
      <w:r w:rsidR="005B3173">
        <w:rPr>
          <w:rFonts w:ascii="Arial" w:eastAsiaTheme="minorEastAsia" w:hAnsi="Arial" w:cs="Arial"/>
        </w:rPr>
        <w:tab/>
      </w:r>
      <w:r w:rsidR="005B3173" w:rsidRPr="00346648">
        <w:rPr>
          <w:rFonts w:ascii="Arial" w:eastAsiaTheme="minorEastAsia" w:hAnsi="Arial" w:cs="Arial"/>
          <w:sz w:val="20"/>
          <w:szCs w:val="20"/>
        </w:rPr>
        <w:t>(11)</w:t>
      </w:r>
    </w:p>
    <w:p w:rsidR="005B3173" w:rsidRPr="0008126D" w:rsidRDefault="005B3173" w:rsidP="005B3173">
      <w:pPr>
        <w:pStyle w:val="ListParagraph"/>
        <w:numPr>
          <w:ilvl w:val="0"/>
          <w:numId w:val="3"/>
        </w:numPr>
        <w:ind w:left="567" w:hanging="283"/>
        <w:contextualSpacing w:val="0"/>
        <w:jc w:val="both"/>
        <w:rPr>
          <w:rFonts w:ascii="Arial" w:hAnsi="Arial" w:cs="Arial"/>
          <w:lang w:val="id-ID"/>
        </w:rPr>
      </w:pPr>
      <w:r w:rsidRPr="00F46AEC">
        <w:rPr>
          <w:rFonts w:ascii="Arial" w:hAnsi="Arial" w:cs="Arial"/>
          <w:lang w:val="id-ID"/>
        </w:rPr>
        <w:t>Koefisien korelasi dengan curah hujan bulan sebelumnya (</w:t>
      </w:r>
      <w:r w:rsidRPr="00F46AEC">
        <w:rPr>
          <w:rFonts w:ascii="Arial" w:hAnsi="Arial" w:cs="Arial"/>
          <w:i/>
          <w:lang w:val="id-ID"/>
        </w:rPr>
        <w:t>r</w:t>
      </w:r>
      <w:r w:rsidRPr="00F46AEC">
        <w:rPr>
          <w:rFonts w:ascii="Arial" w:hAnsi="Arial" w:cs="Arial"/>
          <w:i/>
          <w:vertAlign w:val="subscript"/>
          <w:lang w:val="id-ID"/>
        </w:rPr>
        <w:t>j</w:t>
      </w:r>
      <w:r w:rsidRPr="00F46AEC">
        <w:rPr>
          <w:rFonts w:ascii="Arial" w:hAnsi="Arial" w:cs="Arial"/>
          <w:lang w:val="id-ID"/>
        </w:rPr>
        <w:t>):</w:t>
      </w:r>
    </w:p>
    <w:p w:rsidR="005B3173" w:rsidRPr="00346648" w:rsidRDefault="00200FC4" w:rsidP="005B3173">
      <w:pPr>
        <w:pStyle w:val="ListParagraph"/>
        <w:spacing w:after="120"/>
        <w:ind w:left="142" w:right="-646"/>
        <w:contextualSpacing w:val="0"/>
        <w:jc w:val="both"/>
        <w:rPr>
          <w:rFonts w:ascii="Arial" w:eastAsiaTheme="minorEastAsia" w:hAnsi="Arial" w:cs="Arial"/>
        </w:rPr>
      </w:pPr>
      <m:oMathPara>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j</m:t>
              </m:r>
            </m:sub>
          </m:sSub>
          <m:r>
            <w:rPr>
              <w:rFonts w:ascii="Cambria Math" w:hAnsi="Cambria Math" w:cs="Arial"/>
              <w:lang w:val="id-ID"/>
            </w:rPr>
            <m:t>=</m:t>
          </m:r>
          <m:f>
            <m:fPr>
              <m:ctrlPr>
                <w:rPr>
                  <w:rFonts w:ascii="Cambria Math" w:hAnsi="Cambria Math" w:cs="Arial"/>
                  <w:i/>
                  <w:lang w:val="id-ID"/>
                </w:rPr>
              </m:ctrlPr>
            </m:fPr>
            <m:num>
              <m:nary>
                <m:naryPr>
                  <m:chr m:val="∑"/>
                  <m:limLoc m:val="undOvr"/>
                  <m:supHide m:val="1"/>
                  <m:ctrlPr>
                    <w:rPr>
                      <w:rFonts w:ascii="Cambria Math" w:hAnsi="Cambria Math" w:cs="Times New Roman"/>
                      <w:i/>
                      <w:sz w:val="18"/>
                      <w:szCs w:val="18"/>
                      <w:lang w:val="id-ID"/>
                    </w:rPr>
                  </m:ctrlPr>
                </m:naryPr>
                <m:sub>
                  <m:r>
                    <w:rPr>
                      <w:rFonts w:ascii="Cambria Math" w:hAnsi="Cambria Math" w:cs="Times New Roman"/>
                      <w:sz w:val="18"/>
                      <w:szCs w:val="18"/>
                      <w:lang w:val="id-ID"/>
                    </w:rPr>
                    <m:t>i</m:t>
                  </m:r>
                </m:sub>
                <m:sup/>
                <m:e>
                  <m:d>
                    <m:dPr>
                      <m:ctrlPr>
                        <w:rPr>
                          <w:rFonts w:ascii="Cambria Math" w:hAnsi="Cambria Math" w:cs="Times New Roman"/>
                          <w:i/>
                          <w:sz w:val="18"/>
                          <w:szCs w:val="18"/>
                          <w:lang w:val="id-ID"/>
                        </w:rPr>
                      </m:ctrlPr>
                    </m:dPr>
                    <m:e>
                      <m:sSub>
                        <m:sSubPr>
                          <m:ctrlPr>
                            <w:rPr>
                              <w:rFonts w:ascii="Cambria Math" w:hAnsi="Cambria Math" w:cs="Times New Roman"/>
                              <w:i/>
                              <w:sz w:val="18"/>
                              <w:szCs w:val="18"/>
                              <w:lang w:val="id-ID"/>
                            </w:rPr>
                          </m:ctrlPr>
                        </m:sSubPr>
                        <m:e>
                          <m:r>
                            <w:rPr>
                              <w:rFonts w:ascii="Cambria Math" w:hAnsi="Cambria Math" w:cs="Times New Roman"/>
                              <w:sz w:val="18"/>
                              <w:szCs w:val="18"/>
                              <w:lang w:val="id-ID"/>
                            </w:rPr>
                            <m:t>R</m:t>
                          </m:r>
                        </m:e>
                        <m:sub>
                          <m:r>
                            <w:rPr>
                              <w:rFonts w:ascii="Cambria Math" w:hAnsi="Cambria Math" w:cs="Times New Roman"/>
                              <w:sz w:val="18"/>
                              <w:szCs w:val="18"/>
                              <w:lang w:val="id-ID"/>
                            </w:rPr>
                            <m:t>ji</m:t>
                          </m:r>
                        </m:sub>
                      </m:sSub>
                      <m:r>
                        <w:rPr>
                          <w:rFonts w:ascii="Cambria Math" w:hAnsi="Cambria Math" w:cs="Times New Roman"/>
                          <w:sz w:val="18"/>
                          <w:szCs w:val="18"/>
                          <w:lang w:val="id-ID"/>
                        </w:rPr>
                        <m:t>-</m:t>
                      </m:r>
                      <m:sSub>
                        <m:sSubPr>
                          <m:ctrlPr>
                            <w:rPr>
                              <w:rFonts w:ascii="Cambria Math" w:hAnsi="Cambria Math" w:cs="Times New Roman"/>
                              <w:i/>
                              <w:sz w:val="18"/>
                              <w:szCs w:val="18"/>
                              <w:lang w:val="id-ID"/>
                            </w:rPr>
                          </m:ctrlPr>
                        </m:sSubPr>
                        <m:e>
                          <m:acc>
                            <m:accPr>
                              <m:chr m:val="̅"/>
                              <m:ctrlPr>
                                <w:rPr>
                                  <w:rFonts w:ascii="Cambria Math" w:hAnsi="Cambria Math" w:cs="Times New Roman"/>
                                  <w:i/>
                                  <w:sz w:val="18"/>
                                  <w:szCs w:val="18"/>
                                  <w:lang w:val="id-ID"/>
                                </w:rPr>
                              </m:ctrlPr>
                            </m:accPr>
                            <m:e>
                              <m:r>
                                <w:rPr>
                                  <w:rFonts w:ascii="Cambria Math" w:hAnsi="Cambria Math" w:cs="Times New Roman"/>
                                  <w:sz w:val="18"/>
                                  <w:szCs w:val="18"/>
                                  <w:lang w:val="id-ID"/>
                                </w:rPr>
                                <m:t>R</m:t>
                              </m:r>
                            </m:e>
                          </m:acc>
                        </m:e>
                        <m:sub>
                          <m:r>
                            <w:rPr>
                              <w:rFonts w:ascii="Cambria Math" w:hAnsi="Cambria Math" w:cs="Times New Roman"/>
                              <w:sz w:val="18"/>
                              <w:szCs w:val="18"/>
                              <w:lang w:val="id-ID"/>
                            </w:rPr>
                            <m:t>j</m:t>
                          </m:r>
                        </m:sub>
                      </m:sSub>
                    </m:e>
                  </m:d>
                  <m:d>
                    <m:dPr>
                      <m:ctrlPr>
                        <w:rPr>
                          <w:rFonts w:ascii="Cambria Math" w:hAnsi="Cambria Math" w:cs="Times New Roman"/>
                          <w:i/>
                          <w:sz w:val="18"/>
                          <w:szCs w:val="18"/>
                          <w:lang w:val="id-ID"/>
                        </w:rPr>
                      </m:ctrlPr>
                    </m:dPr>
                    <m:e>
                      <m:sSub>
                        <m:sSubPr>
                          <m:ctrlPr>
                            <w:rPr>
                              <w:rFonts w:ascii="Cambria Math" w:hAnsi="Cambria Math" w:cs="Times New Roman"/>
                              <w:i/>
                              <w:sz w:val="18"/>
                              <w:szCs w:val="18"/>
                              <w:lang w:val="id-ID"/>
                            </w:rPr>
                          </m:ctrlPr>
                        </m:sSubPr>
                        <m:e>
                          <m:r>
                            <w:rPr>
                              <w:rFonts w:ascii="Cambria Math" w:hAnsi="Cambria Math" w:cs="Times New Roman"/>
                              <w:sz w:val="18"/>
                              <w:szCs w:val="18"/>
                              <w:lang w:val="id-ID"/>
                            </w:rPr>
                            <m:t>R</m:t>
                          </m:r>
                        </m:e>
                        <m:sub>
                          <m:r>
                            <w:rPr>
                              <w:rFonts w:ascii="Cambria Math" w:hAnsi="Cambria Math" w:cs="Times New Roman"/>
                              <w:sz w:val="18"/>
                              <w:szCs w:val="18"/>
                              <w:lang w:val="id-ID"/>
                            </w:rPr>
                            <m:t>j+1, i</m:t>
                          </m:r>
                        </m:sub>
                      </m:sSub>
                      <m:r>
                        <w:rPr>
                          <w:rFonts w:ascii="Cambria Math" w:hAnsi="Cambria Math" w:cs="Times New Roman"/>
                          <w:sz w:val="18"/>
                          <w:szCs w:val="18"/>
                          <w:lang w:val="id-ID"/>
                        </w:rPr>
                        <m:t>-</m:t>
                      </m:r>
                      <m:sSub>
                        <m:sSubPr>
                          <m:ctrlPr>
                            <w:rPr>
                              <w:rFonts w:ascii="Cambria Math" w:hAnsi="Cambria Math" w:cs="Times New Roman"/>
                              <w:i/>
                              <w:sz w:val="18"/>
                              <w:szCs w:val="18"/>
                              <w:lang w:val="id-ID"/>
                            </w:rPr>
                          </m:ctrlPr>
                        </m:sSubPr>
                        <m:e>
                          <m:acc>
                            <m:accPr>
                              <m:chr m:val="̅"/>
                              <m:ctrlPr>
                                <w:rPr>
                                  <w:rFonts w:ascii="Cambria Math" w:hAnsi="Cambria Math" w:cs="Times New Roman"/>
                                  <w:i/>
                                  <w:sz w:val="18"/>
                                  <w:szCs w:val="18"/>
                                  <w:lang w:val="id-ID"/>
                                </w:rPr>
                              </m:ctrlPr>
                            </m:accPr>
                            <m:e>
                              <m:r>
                                <w:rPr>
                                  <w:rFonts w:ascii="Cambria Math" w:hAnsi="Cambria Math" w:cs="Times New Roman"/>
                                  <w:sz w:val="18"/>
                                  <w:szCs w:val="18"/>
                                  <w:lang w:val="id-ID"/>
                                </w:rPr>
                                <m:t>R</m:t>
                              </m:r>
                            </m:e>
                          </m:acc>
                        </m:e>
                        <m:sub>
                          <m:r>
                            <w:rPr>
                              <w:rFonts w:ascii="Cambria Math" w:hAnsi="Cambria Math" w:cs="Times New Roman"/>
                              <w:sz w:val="18"/>
                              <w:szCs w:val="18"/>
                              <w:lang w:val="id-ID"/>
                            </w:rPr>
                            <m:t>j+1</m:t>
                          </m:r>
                        </m:sub>
                      </m:sSub>
                    </m:e>
                  </m:d>
                  <m:r>
                    <w:rPr>
                      <w:rFonts w:ascii="Cambria Math" w:hAnsi="Cambria Math" w:cs="Times New Roman"/>
                      <w:sz w:val="18"/>
                      <w:szCs w:val="18"/>
                      <w:lang w:val="id-ID"/>
                    </w:rPr>
                    <m:t xml:space="preserve"> </m:t>
                  </m:r>
                </m:e>
              </m:nary>
            </m:num>
            <m:den>
              <m:rad>
                <m:radPr>
                  <m:degHide m:val="1"/>
                  <m:ctrlPr>
                    <w:rPr>
                      <w:rFonts w:ascii="Cambria Math" w:hAnsi="Cambria Math" w:cs="Arial"/>
                      <w:i/>
                      <w:lang w:val="id-ID"/>
                    </w:rPr>
                  </m:ctrlPr>
                </m:radPr>
                <m:deg/>
                <m:e>
                  <m:d>
                    <m:dPr>
                      <m:begChr m:val="{"/>
                      <m:endChr m:val="}"/>
                      <m:ctrlPr>
                        <w:rPr>
                          <w:rFonts w:ascii="Cambria Math" w:hAnsi="Cambria Math" w:cs="Times New Roman"/>
                          <w:i/>
                          <w:sz w:val="18"/>
                          <w:szCs w:val="18"/>
                          <w:lang w:val="id-ID"/>
                        </w:rPr>
                      </m:ctrlPr>
                    </m:dPr>
                    <m:e>
                      <m:nary>
                        <m:naryPr>
                          <m:chr m:val="∑"/>
                          <m:limLoc m:val="undOvr"/>
                          <m:supHide m:val="1"/>
                          <m:ctrlPr>
                            <w:rPr>
                              <w:rFonts w:ascii="Cambria Math" w:hAnsi="Cambria Math" w:cs="Times New Roman"/>
                              <w:i/>
                              <w:sz w:val="18"/>
                              <w:szCs w:val="18"/>
                              <w:lang w:val="id-ID"/>
                            </w:rPr>
                          </m:ctrlPr>
                        </m:naryPr>
                        <m:sub>
                          <m:r>
                            <w:rPr>
                              <w:rFonts w:ascii="Cambria Math" w:hAnsi="Cambria Math" w:cs="Times New Roman"/>
                              <w:sz w:val="18"/>
                              <w:szCs w:val="18"/>
                              <w:lang w:val="id-ID"/>
                            </w:rPr>
                            <m:t>i</m:t>
                          </m:r>
                        </m:sub>
                        <m:sup/>
                        <m:e>
                          <m:sSup>
                            <m:sSupPr>
                              <m:ctrlPr>
                                <w:rPr>
                                  <w:rFonts w:ascii="Cambria Math" w:hAnsi="Cambria Math" w:cs="Times New Roman"/>
                                  <w:i/>
                                  <w:sz w:val="18"/>
                                  <w:szCs w:val="18"/>
                                  <w:lang w:val="id-ID"/>
                                </w:rPr>
                              </m:ctrlPr>
                            </m:sSupPr>
                            <m:e>
                              <m:d>
                                <m:dPr>
                                  <m:ctrlPr>
                                    <w:rPr>
                                      <w:rFonts w:ascii="Cambria Math" w:hAnsi="Cambria Math" w:cs="Times New Roman"/>
                                      <w:i/>
                                      <w:sz w:val="18"/>
                                      <w:szCs w:val="18"/>
                                      <w:lang w:val="id-ID"/>
                                    </w:rPr>
                                  </m:ctrlPr>
                                </m:dPr>
                                <m:e>
                                  <m:sSub>
                                    <m:sSubPr>
                                      <m:ctrlPr>
                                        <w:rPr>
                                          <w:rFonts w:ascii="Cambria Math" w:hAnsi="Cambria Math" w:cs="Times New Roman"/>
                                          <w:i/>
                                          <w:sz w:val="18"/>
                                          <w:szCs w:val="18"/>
                                          <w:lang w:val="id-ID"/>
                                        </w:rPr>
                                      </m:ctrlPr>
                                    </m:sSubPr>
                                    <m:e>
                                      <m:r>
                                        <w:rPr>
                                          <w:rFonts w:ascii="Cambria Math" w:hAnsi="Cambria Math" w:cs="Times New Roman"/>
                                          <w:sz w:val="18"/>
                                          <w:szCs w:val="18"/>
                                          <w:lang w:val="id-ID"/>
                                        </w:rPr>
                                        <m:t>R</m:t>
                                      </m:r>
                                    </m:e>
                                    <m:sub>
                                      <m:r>
                                        <w:rPr>
                                          <w:rFonts w:ascii="Cambria Math" w:hAnsi="Cambria Math" w:cs="Times New Roman"/>
                                          <w:sz w:val="18"/>
                                          <w:szCs w:val="18"/>
                                          <w:lang w:val="id-ID"/>
                                        </w:rPr>
                                        <m:t>ji</m:t>
                                      </m:r>
                                    </m:sub>
                                  </m:sSub>
                                  <m:r>
                                    <w:rPr>
                                      <w:rFonts w:ascii="Cambria Math" w:hAnsi="Cambria Math" w:cs="Times New Roman"/>
                                      <w:sz w:val="18"/>
                                      <w:szCs w:val="18"/>
                                      <w:lang w:val="id-ID"/>
                                    </w:rPr>
                                    <m:t>-</m:t>
                                  </m:r>
                                  <m:sSub>
                                    <m:sSubPr>
                                      <m:ctrlPr>
                                        <w:rPr>
                                          <w:rFonts w:ascii="Cambria Math" w:hAnsi="Cambria Math" w:cs="Times New Roman"/>
                                          <w:i/>
                                          <w:sz w:val="18"/>
                                          <w:szCs w:val="18"/>
                                          <w:lang w:val="id-ID"/>
                                        </w:rPr>
                                      </m:ctrlPr>
                                    </m:sSubPr>
                                    <m:e>
                                      <m:acc>
                                        <m:accPr>
                                          <m:chr m:val="̅"/>
                                          <m:ctrlPr>
                                            <w:rPr>
                                              <w:rFonts w:ascii="Cambria Math" w:hAnsi="Cambria Math" w:cs="Times New Roman"/>
                                              <w:i/>
                                              <w:sz w:val="18"/>
                                              <w:szCs w:val="18"/>
                                              <w:lang w:val="id-ID"/>
                                            </w:rPr>
                                          </m:ctrlPr>
                                        </m:accPr>
                                        <m:e>
                                          <m:r>
                                            <w:rPr>
                                              <w:rFonts w:ascii="Cambria Math" w:hAnsi="Cambria Math" w:cs="Times New Roman"/>
                                              <w:sz w:val="18"/>
                                              <w:szCs w:val="18"/>
                                              <w:lang w:val="id-ID"/>
                                            </w:rPr>
                                            <m:t>R</m:t>
                                          </m:r>
                                        </m:e>
                                      </m:acc>
                                    </m:e>
                                    <m:sub>
                                      <m:r>
                                        <w:rPr>
                                          <w:rFonts w:ascii="Cambria Math" w:hAnsi="Cambria Math" w:cs="Times New Roman"/>
                                          <w:sz w:val="18"/>
                                          <w:szCs w:val="18"/>
                                          <w:lang w:val="id-ID"/>
                                        </w:rPr>
                                        <m:t>j</m:t>
                                      </m:r>
                                    </m:sub>
                                  </m:sSub>
                                </m:e>
                              </m:d>
                            </m:e>
                            <m:sup>
                              <m:r>
                                <w:rPr>
                                  <w:rFonts w:ascii="Cambria Math" w:hAnsi="Cambria Math" w:cs="Times New Roman"/>
                                  <w:sz w:val="18"/>
                                  <w:szCs w:val="18"/>
                                  <w:lang w:val="id-ID"/>
                                </w:rPr>
                                <m:t>2</m:t>
                              </m:r>
                            </m:sup>
                          </m:sSup>
                          <m:r>
                            <w:rPr>
                              <w:rFonts w:ascii="Cambria Math" w:hAnsi="Cambria Math" w:cs="Times New Roman"/>
                              <w:sz w:val="18"/>
                              <w:szCs w:val="18"/>
                              <w:lang w:val="id-ID"/>
                            </w:rPr>
                            <m:t xml:space="preserve">. </m:t>
                          </m:r>
                          <m:nary>
                            <m:naryPr>
                              <m:chr m:val="∑"/>
                              <m:limLoc m:val="undOvr"/>
                              <m:supHide m:val="1"/>
                              <m:ctrlPr>
                                <w:rPr>
                                  <w:rFonts w:ascii="Cambria Math" w:hAnsi="Cambria Math" w:cs="Times New Roman"/>
                                  <w:i/>
                                  <w:sz w:val="18"/>
                                  <w:szCs w:val="18"/>
                                  <w:lang w:val="id-ID"/>
                                </w:rPr>
                              </m:ctrlPr>
                            </m:naryPr>
                            <m:sub>
                              <m:r>
                                <w:rPr>
                                  <w:rFonts w:ascii="Cambria Math" w:hAnsi="Cambria Math" w:cs="Times New Roman"/>
                                  <w:sz w:val="18"/>
                                  <w:szCs w:val="18"/>
                                  <w:lang w:val="id-ID"/>
                                </w:rPr>
                                <m:t>i</m:t>
                              </m:r>
                            </m:sub>
                            <m:sup/>
                            <m:e>
                              <m:sSup>
                                <m:sSupPr>
                                  <m:ctrlPr>
                                    <w:rPr>
                                      <w:rFonts w:ascii="Cambria Math" w:hAnsi="Cambria Math" w:cs="Times New Roman"/>
                                      <w:i/>
                                      <w:sz w:val="18"/>
                                      <w:szCs w:val="18"/>
                                      <w:lang w:val="id-ID"/>
                                    </w:rPr>
                                  </m:ctrlPr>
                                </m:sSupPr>
                                <m:e>
                                  <m:d>
                                    <m:dPr>
                                      <m:ctrlPr>
                                        <w:rPr>
                                          <w:rFonts w:ascii="Cambria Math" w:hAnsi="Cambria Math" w:cs="Times New Roman"/>
                                          <w:i/>
                                          <w:sz w:val="18"/>
                                          <w:szCs w:val="18"/>
                                          <w:lang w:val="id-ID"/>
                                        </w:rPr>
                                      </m:ctrlPr>
                                    </m:dPr>
                                    <m:e>
                                      <m:sSub>
                                        <m:sSubPr>
                                          <m:ctrlPr>
                                            <w:rPr>
                                              <w:rFonts w:ascii="Cambria Math" w:hAnsi="Cambria Math" w:cs="Times New Roman"/>
                                              <w:i/>
                                              <w:sz w:val="18"/>
                                              <w:szCs w:val="18"/>
                                              <w:lang w:val="id-ID"/>
                                            </w:rPr>
                                          </m:ctrlPr>
                                        </m:sSubPr>
                                        <m:e>
                                          <m:r>
                                            <w:rPr>
                                              <w:rFonts w:ascii="Cambria Math" w:hAnsi="Cambria Math" w:cs="Times New Roman"/>
                                              <w:sz w:val="18"/>
                                              <w:szCs w:val="18"/>
                                              <w:lang w:val="id-ID"/>
                                            </w:rPr>
                                            <m:t>R</m:t>
                                          </m:r>
                                        </m:e>
                                        <m:sub>
                                          <m:r>
                                            <w:rPr>
                                              <w:rFonts w:ascii="Cambria Math" w:hAnsi="Cambria Math" w:cs="Times New Roman"/>
                                              <w:sz w:val="18"/>
                                              <w:szCs w:val="18"/>
                                              <w:lang w:val="id-ID"/>
                                            </w:rPr>
                                            <m:t>j+1, i</m:t>
                                          </m:r>
                                        </m:sub>
                                      </m:sSub>
                                      <m:r>
                                        <w:rPr>
                                          <w:rFonts w:ascii="Cambria Math" w:hAnsi="Cambria Math" w:cs="Times New Roman"/>
                                          <w:sz w:val="18"/>
                                          <w:szCs w:val="18"/>
                                          <w:lang w:val="id-ID"/>
                                        </w:rPr>
                                        <m:t>-</m:t>
                                      </m:r>
                                      <m:sSub>
                                        <m:sSubPr>
                                          <m:ctrlPr>
                                            <w:rPr>
                                              <w:rFonts w:ascii="Cambria Math" w:hAnsi="Cambria Math" w:cs="Times New Roman"/>
                                              <w:i/>
                                              <w:sz w:val="18"/>
                                              <w:szCs w:val="18"/>
                                              <w:lang w:val="id-ID"/>
                                            </w:rPr>
                                          </m:ctrlPr>
                                        </m:sSubPr>
                                        <m:e>
                                          <m:acc>
                                            <m:accPr>
                                              <m:chr m:val="̅"/>
                                              <m:ctrlPr>
                                                <w:rPr>
                                                  <w:rFonts w:ascii="Cambria Math" w:hAnsi="Cambria Math" w:cs="Times New Roman"/>
                                                  <w:i/>
                                                  <w:sz w:val="18"/>
                                                  <w:szCs w:val="18"/>
                                                  <w:lang w:val="id-ID"/>
                                                </w:rPr>
                                              </m:ctrlPr>
                                            </m:accPr>
                                            <m:e>
                                              <m:r>
                                                <w:rPr>
                                                  <w:rFonts w:ascii="Cambria Math" w:hAnsi="Cambria Math" w:cs="Times New Roman"/>
                                                  <w:sz w:val="18"/>
                                                  <w:szCs w:val="18"/>
                                                  <w:lang w:val="id-ID"/>
                                                </w:rPr>
                                                <m:t>R</m:t>
                                              </m:r>
                                            </m:e>
                                          </m:acc>
                                        </m:e>
                                        <m:sub>
                                          <m:r>
                                            <w:rPr>
                                              <w:rFonts w:ascii="Cambria Math" w:hAnsi="Cambria Math" w:cs="Times New Roman"/>
                                              <w:sz w:val="18"/>
                                              <w:szCs w:val="18"/>
                                              <w:lang w:val="id-ID"/>
                                            </w:rPr>
                                            <m:t>j+1</m:t>
                                          </m:r>
                                        </m:sub>
                                      </m:sSub>
                                    </m:e>
                                  </m:d>
                                </m:e>
                                <m:sup>
                                  <m:r>
                                    <w:rPr>
                                      <w:rFonts w:ascii="Cambria Math" w:hAnsi="Cambria Math" w:cs="Times New Roman"/>
                                      <w:sz w:val="18"/>
                                      <w:szCs w:val="18"/>
                                      <w:lang w:val="id-ID"/>
                                    </w:rPr>
                                    <m:t>2</m:t>
                                  </m:r>
                                </m:sup>
                              </m:sSup>
                            </m:e>
                          </m:nary>
                        </m:e>
                      </m:nary>
                    </m:e>
                  </m:d>
                </m:e>
              </m:rad>
            </m:den>
          </m:f>
        </m:oMath>
      </m:oMathPara>
    </w:p>
    <w:p w:rsidR="005B3173" w:rsidRPr="00346648" w:rsidRDefault="005B3173" w:rsidP="005B3173">
      <w:pPr>
        <w:pStyle w:val="ListParagraph"/>
        <w:tabs>
          <w:tab w:val="left" w:pos="2552"/>
        </w:tabs>
        <w:spacing w:after="0"/>
        <w:ind w:left="142" w:right="-644"/>
        <w:jc w:val="both"/>
        <w:rPr>
          <w:rFonts w:ascii="Arial" w:eastAsiaTheme="minorEastAsia" w:hAnsi="Arial" w:cs="Arial"/>
          <w:sz w:val="20"/>
          <w:szCs w:val="20"/>
        </w:rPr>
      </w:pPr>
      <w:r>
        <w:rPr>
          <w:rFonts w:ascii="Arial" w:eastAsiaTheme="minorEastAsia" w:hAnsi="Arial" w:cs="Arial"/>
        </w:rPr>
        <w:tab/>
      </w:r>
      <w:r w:rsidRPr="00346648">
        <w:rPr>
          <w:rFonts w:ascii="Arial" w:eastAsiaTheme="minorEastAsia" w:hAnsi="Arial" w:cs="Arial"/>
          <w:sz w:val="20"/>
          <w:szCs w:val="20"/>
        </w:rPr>
        <w:t>………</w:t>
      </w:r>
      <w:r>
        <w:rPr>
          <w:rFonts w:ascii="Arial" w:eastAsiaTheme="minorEastAsia" w:hAnsi="Arial" w:cs="Arial"/>
          <w:sz w:val="20"/>
          <w:szCs w:val="20"/>
        </w:rPr>
        <w:t xml:space="preserve"> </w:t>
      </w:r>
      <w:r w:rsidRPr="00346648">
        <w:rPr>
          <w:rFonts w:ascii="Arial" w:eastAsiaTheme="minorEastAsia" w:hAnsi="Arial" w:cs="Arial"/>
          <w:sz w:val="20"/>
          <w:szCs w:val="20"/>
        </w:rPr>
        <w:t>(12)</w:t>
      </w:r>
    </w:p>
    <w:p w:rsidR="005B3173" w:rsidRPr="00346648" w:rsidRDefault="005B3173" w:rsidP="005B3173">
      <w:pPr>
        <w:pStyle w:val="ListParagraph"/>
        <w:tabs>
          <w:tab w:val="left" w:pos="2552"/>
        </w:tabs>
        <w:spacing w:after="0"/>
        <w:ind w:left="142" w:right="-644"/>
        <w:jc w:val="both"/>
        <w:rPr>
          <w:rFonts w:ascii="Arial" w:eastAsiaTheme="minorEastAsia" w:hAnsi="Arial" w:cs="Arial"/>
        </w:rPr>
      </w:pPr>
    </w:p>
    <w:p w:rsidR="005B3173" w:rsidRPr="00346648" w:rsidRDefault="005B3173" w:rsidP="005B3173">
      <w:pPr>
        <w:pStyle w:val="ListParagraph"/>
        <w:numPr>
          <w:ilvl w:val="0"/>
          <w:numId w:val="3"/>
        </w:numPr>
        <w:tabs>
          <w:tab w:val="left" w:pos="567"/>
        </w:tabs>
        <w:spacing w:after="0"/>
        <w:ind w:left="567" w:hanging="283"/>
        <w:jc w:val="both"/>
        <w:rPr>
          <w:rFonts w:ascii="Arial" w:hAnsi="Arial" w:cs="Arial"/>
          <w:lang w:val="id-ID"/>
        </w:rPr>
      </w:pPr>
      <w:r w:rsidRPr="00346648">
        <w:rPr>
          <w:rFonts w:ascii="Arial" w:hAnsi="Arial" w:cs="Arial"/>
          <w:lang w:val="id-ID"/>
        </w:rPr>
        <w:t>Kemiringan (</w:t>
      </w:r>
      <w:r w:rsidRPr="00346648">
        <w:rPr>
          <w:rFonts w:ascii="Arial" w:hAnsi="Arial" w:cs="Arial"/>
          <w:i/>
          <w:lang w:val="id-ID"/>
        </w:rPr>
        <w:t>slope</w:t>
      </w:r>
      <w:r w:rsidRPr="00346648">
        <w:rPr>
          <w:rFonts w:ascii="Arial" w:hAnsi="Arial" w:cs="Arial"/>
          <w:lang w:val="id-ID"/>
        </w:rPr>
        <w:t>) persamaan regresi (</w:t>
      </w:r>
      <w:r w:rsidRPr="00346648">
        <w:rPr>
          <w:rFonts w:ascii="Arial" w:hAnsi="Arial" w:cs="Arial"/>
          <w:i/>
          <w:lang w:val="id-ID"/>
        </w:rPr>
        <w:t>b</w:t>
      </w:r>
      <w:r w:rsidRPr="00346648">
        <w:rPr>
          <w:rFonts w:ascii="Arial" w:hAnsi="Arial" w:cs="Arial"/>
          <w:i/>
          <w:vertAlign w:val="subscript"/>
          <w:lang w:val="id-ID"/>
        </w:rPr>
        <w:t>j</w:t>
      </w:r>
      <w:r w:rsidRPr="00346648">
        <w:rPr>
          <w:rFonts w:ascii="Arial" w:hAnsi="Arial" w:cs="Arial"/>
          <w:lang w:val="id-ID"/>
        </w:rPr>
        <w:t>):</w:t>
      </w:r>
    </w:p>
    <w:p w:rsidR="005B3173" w:rsidRPr="001D230A" w:rsidRDefault="00200FC4" w:rsidP="005B3173">
      <w:pPr>
        <w:pStyle w:val="ListParagraph"/>
        <w:tabs>
          <w:tab w:val="left" w:pos="3119"/>
        </w:tabs>
        <w:spacing w:after="0"/>
        <w:ind w:left="426" w:firstLine="992"/>
        <w:jc w:val="both"/>
        <w:rPr>
          <w:rFonts w:ascii="Arial" w:hAnsi="Arial" w:cs="Arial"/>
        </w:rPr>
      </w:pPr>
      <m:oMath>
        <m:sSub>
          <m:sSubPr>
            <m:ctrlPr>
              <w:rPr>
                <w:rFonts w:ascii="Cambria Math" w:hAnsi="Cambria Math" w:cs="Arial"/>
                <w:i/>
                <w:lang w:val="id-ID"/>
              </w:rPr>
            </m:ctrlPr>
          </m:sSubPr>
          <m:e>
            <m:r>
              <w:rPr>
                <w:rFonts w:ascii="Cambria Math" w:hAnsi="Cambria Math" w:cs="Arial"/>
                <w:lang w:val="id-ID"/>
              </w:rPr>
              <m:t>b</m:t>
            </m:r>
          </m:e>
          <m:sub>
            <m:r>
              <w:rPr>
                <w:rFonts w:ascii="Cambria Math" w:hAnsi="Cambria Math" w:cs="Arial"/>
                <w:lang w:val="id-ID"/>
              </w:rPr>
              <m:t>j</m:t>
            </m:r>
          </m:sub>
        </m:sSub>
        <m:r>
          <w:rPr>
            <w:rFonts w:ascii="Cambria Math" w:hAnsi="Cambria Math" w:cs="Arial"/>
            <w:lang w:val="id-ID"/>
          </w:rPr>
          <m:t>=</m:t>
        </m:r>
        <m:f>
          <m:fPr>
            <m:ctrlPr>
              <w:rPr>
                <w:rFonts w:ascii="Cambria Math" w:hAnsi="Cambria Math" w:cs="Arial"/>
                <w:i/>
                <w:lang w:val="id-ID"/>
              </w:rPr>
            </m:ctrlPr>
          </m:fPr>
          <m:num>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j</m:t>
                </m:r>
              </m:sub>
            </m:sSub>
            <m:sSub>
              <m:sSubPr>
                <m:ctrlPr>
                  <w:rPr>
                    <w:rFonts w:ascii="Cambria Math" w:hAnsi="Cambria Math" w:cs="Arial"/>
                    <w:i/>
                    <w:lang w:val="id-ID"/>
                  </w:rPr>
                </m:ctrlPr>
              </m:sSubPr>
              <m:e>
                <m:r>
                  <w:rPr>
                    <w:rFonts w:ascii="Cambria Math" w:hAnsi="Cambria Math" w:cs="Arial"/>
                    <w:lang w:val="id-ID"/>
                  </w:rPr>
                  <m:t>S</m:t>
                </m:r>
              </m:e>
              <m:sub>
                <m:r>
                  <w:rPr>
                    <w:rFonts w:ascii="Cambria Math" w:hAnsi="Cambria Math" w:cs="Arial"/>
                    <w:lang w:val="id-ID"/>
                  </w:rPr>
                  <m:t>j+1</m:t>
                </m:r>
              </m:sub>
            </m:sSub>
          </m:num>
          <m:den>
            <m:sSub>
              <m:sSubPr>
                <m:ctrlPr>
                  <w:rPr>
                    <w:rFonts w:ascii="Cambria Math" w:hAnsi="Cambria Math" w:cs="Arial"/>
                    <w:i/>
                    <w:lang w:val="id-ID"/>
                  </w:rPr>
                </m:ctrlPr>
              </m:sSubPr>
              <m:e>
                <m:r>
                  <w:rPr>
                    <w:rFonts w:ascii="Cambria Math" w:hAnsi="Cambria Math" w:cs="Arial"/>
                    <w:lang w:val="id-ID"/>
                  </w:rPr>
                  <m:t>S</m:t>
                </m:r>
              </m:e>
              <m:sub>
                <m:r>
                  <w:rPr>
                    <w:rFonts w:ascii="Cambria Math" w:hAnsi="Cambria Math" w:cs="Arial"/>
                    <w:lang w:val="id-ID"/>
                  </w:rPr>
                  <m:t>j</m:t>
                </m:r>
              </m:sub>
            </m:sSub>
          </m:den>
        </m:f>
      </m:oMath>
      <w:r w:rsidR="005B3173">
        <w:rPr>
          <w:rFonts w:ascii="Arial" w:eastAsiaTheme="minorEastAsia" w:hAnsi="Arial" w:cs="Arial"/>
        </w:rPr>
        <w:tab/>
      </w:r>
      <w:r w:rsidR="005B3173" w:rsidRPr="001D230A">
        <w:rPr>
          <w:rFonts w:ascii="Arial" w:eastAsiaTheme="minorEastAsia" w:hAnsi="Arial" w:cs="Arial"/>
          <w:sz w:val="20"/>
          <w:szCs w:val="20"/>
        </w:rPr>
        <w:t>(13)</w:t>
      </w:r>
    </w:p>
    <w:p w:rsidR="005B3173" w:rsidRDefault="005B3173" w:rsidP="005B3173">
      <w:pPr>
        <w:pStyle w:val="ListParagraph"/>
        <w:numPr>
          <w:ilvl w:val="0"/>
          <w:numId w:val="2"/>
        </w:numPr>
        <w:spacing w:after="120"/>
        <w:ind w:left="284" w:hanging="284"/>
        <w:contextualSpacing w:val="0"/>
        <w:rPr>
          <w:rFonts w:ascii="Arial" w:hAnsi="Arial" w:cs="Arial"/>
        </w:rPr>
      </w:pPr>
      <w:r w:rsidRPr="001D230A">
        <w:rPr>
          <w:rFonts w:ascii="Arial" w:hAnsi="Arial" w:cs="Arial"/>
          <w:lang w:val="id-ID"/>
        </w:rPr>
        <w:t xml:space="preserve">Menghitung </w:t>
      </w:r>
      <w:r w:rsidRPr="001D230A">
        <w:rPr>
          <w:rFonts w:ascii="Arial" w:hAnsi="Arial" w:cs="Arial"/>
          <w:i/>
          <w:lang w:val="id-ID"/>
        </w:rPr>
        <w:t>random normal deviate</w:t>
      </w:r>
      <w:r w:rsidRPr="001D230A">
        <w:rPr>
          <w:rFonts w:ascii="Arial" w:hAnsi="Arial" w:cs="Arial"/>
          <w:lang w:val="id-ID"/>
        </w:rPr>
        <w:t xml:space="preserve"> (</w:t>
      </w:r>
      <w:r w:rsidRPr="001D230A">
        <w:rPr>
          <w:rFonts w:ascii="Arial" w:hAnsi="Arial" w:cs="Arial"/>
          <w:i/>
          <w:lang w:val="id-ID"/>
        </w:rPr>
        <w:t>Z</w:t>
      </w:r>
      <w:r w:rsidRPr="001D230A">
        <w:rPr>
          <w:rFonts w:ascii="Arial" w:hAnsi="Arial" w:cs="Arial"/>
          <w:i/>
          <w:vertAlign w:val="subscript"/>
          <w:lang w:val="id-ID"/>
        </w:rPr>
        <w:t>i</w:t>
      </w:r>
      <w:r w:rsidRPr="001D230A">
        <w:rPr>
          <w:rFonts w:ascii="Arial" w:hAnsi="Arial" w:cs="Arial"/>
          <w:lang w:val="id-ID"/>
        </w:rPr>
        <w:t>) untuk masing-masing bulan setiap tahun.</w:t>
      </w:r>
    </w:p>
    <w:p w:rsidR="005B3173" w:rsidRPr="001D230A" w:rsidRDefault="005B3173" w:rsidP="005B3173">
      <w:pPr>
        <w:pStyle w:val="ListParagraph"/>
        <w:numPr>
          <w:ilvl w:val="0"/>
          <w:numId w:val="2"/>
        </w:numPr>
        <w:spacing w:after="120"/>
        <w:ind w:left="284" w:hanging="284"/>
        <w:contextualSpacing w:val="0"/>
        <w:jc w:val="both"/>
        <w:rPr>
          <w:rFonts w:ascii="Arial" w:hAnsi="Arial" w:cs="Arial"/>
          <w:lang w:val="id-ID"/>
        </w:rPr>
      </w:pPr>
      <w:r w:rsidRPr="001D230A">
        <w:rPr>
          <w:rFonts w:ascii="Arial" w:hAnsi="Arial" w:cs="Arial"/>
          <w:lang w:val="id-ID"/>
        </w:rPr>
        <w:t>Menyusun persamaan model Thomas-Fiering</w:t>
      </w:r>
      <w:r w:rsidRPr="001D230A">
        <w:rPr>
          <w:rFonts w:ascii="Arial" w:hAnsi="Arial" w:cs="Arial"/>
        </w:rPr>
        <w:t>:</w:t>
      </w:r>
    </w:p>
    <w:p w:rsidR="005B3173" w:rsidRDefault="00200FC4" w:rsidP="005B3173">
      <w:pPr>
        <w:pStyle w:val="ListParagraph"/>
        <w:tabs>
          <w:tab w:val="left" w:pos="7371"/>
        </w:tabs>
        <w:spacing w:after="0"/>
        <w:ind w:left="993" w:hanging="709"/>
        <w:jc w:val="both"/>
        <w:rPr>
          <w:rFonts w:ascii="Arial" w:eastAsiaTheme="minorEastAsia" w:hAnsi="Arial" w:cs="Arial"/>
          <w:sz w:val="20"/>
          <w:szCs w:val="20"/>
        </w:rPr>
      </w:p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i+1</m:t>
            </m:r>
          </m:sub>
        </m:sSub>
        <m:r>
          <w:rPr>
            <w:rFonts w:ascii="Cambria Math" w:hAnsi="Cambria Math" w:cs="Arial"/>
            <w:lang w:val="id-ID"/>
          </w:rPr>
          <m:t>=</m:t>
        </m:r>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j+1</m:t>
            </m:r>
          </m:sub>
        </m:sSub>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b</m:t>
            </m:r>
          </m:e>
          <m:sub>
            <m:r>
              <w:rPr>
                <w:rFonts w:ascii="Cambria Math" w:hAnsi="Cambria Math" w:cs="Arial"/>
                <w:lang w:val="id-ID"/>
              </w:rPr>
              <m:t>j</m:t>
            </m:r>
          </m:sub>
        </m:sSub>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m:t>
            </m:r>
            <m:sSub>
              <m:sSubPr>
                <m:ctrlPr>
                  <w:rPr>
                    <w:rFonts w:ascii="Cambria Math" w:hAnsi="Cambria Math" w:cs="Arial"/>
                    <w:i/>
                    <w:lang w:val="id-ID"/>
                  </w:rPr>
                </m:ctrlPr>
              </m:sSubPr>
              <m:e>
                <m:acc>
                  <m:accPr>
                    <m:chr m:val="̅"/>
                    <m:ctrlPr>
                      <w:rPr>
                        <w:rFonts w:ascii="Cambria Math" w:hAnsi="Cambria Math" w:cs="Arial"/>
                        <w:i/>
                        <w:lang w:val="id-ID"/>
                      </w:rPr>
                    </m:ctrlPr>
                  </m:accPr>
                  <m:e>
                    <m:r>
                      <w:rPr>
                        <w:rFonts w:ascii="Cambria Math" w:hAnsi="Cambria Math" w:cs="Arial"/>
                        <w:lang w:val="id-ID"/>
                      </w:rPr>
                      <m:t>R</m:t>
                    </m:r>
                  </m:e>
                </m:acc>
              </m:e>
              <m:sub>
                <m:r>
                  <w:rPr>
                    <w:rFonts w:ascii="Cambria Math" w:hAnsi="Cambria Math" w:cs="Arial"/>
                    <w:lang w:val="id-ID"/>
                  </w:rPr>
                  <m:t>j</m:t>
                </m:r>
              </m:sub>
            </m:sSub>
          </m:e>
        </m:d>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sSub>
          <m:sSubPr>
            <m:ctrlPr>
              <w:rPr>
                <w:rFonts w:ascii="Cambria Math" w:hAnsi="Cambria Math" w:cs="Arial"/>
                <w:i/>
                <w:lang w:val="id-ID"/>
              </w:rPr>
            </m:ctrlPr>
          </m:sSubPr>
          <m:e>
            <m:r>
              <w:rPr>
                <w:rFonts w:ascii="Cambria Math" w:hAnsi="Cambria Math" w:cs="Arial"/>
                <w:lang w:val="id-ID"/>
              </w:rPr>
              <m:t>S</m:t>
            </m:r>
          </m:e>
          <m:sub>
            <m:r>
              <w:rPr>
                <w:rFonts w:ascii="Cambria Math" w:hAnsi="Cambria Math" w:cs="Arial"/>
                <w:lang w:val="id-ID"/>
              </w:rPr>
              <m:t>j+1</m:t>
            </m:r>
          </m:sub>
        </m:sSub>
        <m:rad>
          <m:radPr>
            <m:degHide m:val="1"/>
            <m:ctrlPr>
              <w:rPr>
                <w:rFonts w:ascii="Cambria Math" w:hAnsi="Cambria Math" w:cs="Arial"/>
                <w:i/>
                <w:lang w:val="id-ID"/>
              </w:rPr>
            </m:ctrlPr>
          </m:radPr>
          <m:deg/>
          <m:e>
            <m:r>
              <w:rPr>
                <w:rFonts w:ascii="Cambria Math" w:hAnsi="Cambria Math" w:cs="Arial"/>
                <w:lang w:val="id-ID"/>
              </w:rPr>
              <m:t>1-</m:t>
            </m:r>
            <m:sSubSup>
              <m:sSubSupPr>
                <m:ctrlPr>
                  <w:rPr>
                    <w:rFonts w:ascii="Cambria Math" w:hAnsi="Cambria Math" w:cs="Arial"/>
                    <w:i/>
                    <w:lang w:val="id-ID"/>
                  </w:rPr>
                </m:ctrlPr>
              </m:sSubSupPr>
              <m:e>
                <m:r>
                  <w:rPr>
                    <w:rFonts w:ascii="Cambria Math" w:hAnsi="Cambria Math" w:cs="Arial"/>
                    <w:lang w:val="id-ID"/>
                  </w:rPr>
                  <m:t>r</m:t>
                </m:r>
              </m:e>
              <m:sub>
                <m:r>
                  <w:rPr>
                    <w:rFonts w:ascii="Cambria Math" w:hAnsi="Cambria Math" w:cs="Arial"/>
                    <w:lang w:val="id-ID"/>
                  </w:rPr>
                  <m:t>j</m:t>
                </m:r>
              </m:sub>
              <m:sup>
                <m:r>
                  <w:rPr>
                    <w:rFonts w:ascii="Cambria Math" w:hAnsi="Cambria Math" w:cs="Arial"/>
                    <w:lang w:val="id-ID"/>
                  </w:rPr>
                  <m:t>2</m:t>
                </m:r>
              </m:sup>
            </m:sSubSup>
          </m:e>
        </m:rad>
      </m:oMath>
      <w:r w:rsidR="005B3173">
        <w:rPr>
          <w:rFonts w:ascii="Times New Roman" w:eastAsiaTheme="minorEastAsia" w:hAnsi="Times New Roman" w:cs="Times New Roman"/>
        </w:rPr>
        <w:t xml:space="preserve"> ...........   </w:t>
      </w:r>
      <w:r w:rsidR="005B3173" w:rsidRPr="001D230A">
        <w:rPr>
          <w:rFonts w:ascii="Arial" w:eastAsiaTheme="minorEastAsia" w:hAnsi="Arial" w:cs="Arial"/>
          <w:sz w:val="20"/>
          <w:szCs w:val="20"/>
        </w:rPr>
        <w:t>(14)</w:t>
      </w:r>
    </w:p>
    <w:p w:rsidR="005B3173" w:rsidRPr="00697DE2" w:rsidRDefault="005B3173" w:rsidP="005B3173">
      <w:pPr>
        <w:pStyle w:val="ListParagraph"/>
        <w:spacing w:after="120"/>
        <w:ind w:left="709" w:hanging="709"/>
        <w:contextualSpacing w:val="0"/>
        <w:jc w:val="both"/>
        <w:rPr>
          <w:rFonts w:ascii="Arial" w:hAnsi="Arial" w:cs="Arial"/>
        </w:rPr>
      </w:pPr>
    </w:p>
    <w:p w:rsidR="00345E1F" w:rsidRDefault="00345E1F" w:rsidP="00345E1F">
      <w:pPr>
        <w:pStyle w:val="ListParagraph"/>
        <w:spacing w:after="0"/>
        <w:ind w:left="709" w:hanging="709"/>
        <w:contextualSpacing w:val="0"/>
        <w:jc w:val="center"/>
        <w:rPr>
          <w:rFonts w:ascii="Arial" w:hAnsi="Arial" w:cs="Arial"/>
          <w:b/>
        </w:rPr>
      </w:pPr>
      <w:r>
        <w:rPr>
          <w:rFonts w:ascii="Arial" w:hAnsi="Arial" w:cs="Arial"/>
          <w:b/>
        </w:rPr>
        <w:t>HASIL DAN PEMBAHASAN</w:t>
      </w:r>
    </w:p>
    <w:p w:rsidR="00345E1F" w:rsidRDefault="00345E1F" w:rsidP="00345E1F">
      <w:pPr>
        <w:pStyle w:val="ListParagraph"/>
        <w:spacing w:after="0"/>
        <w:ind w:left="709" w:hanging="709"/>
        <w:contextualSpacing w:val="0"/>
        <w:jc w:val="center"/>
        <w:rPr>
          <w:rFonts w:ascii="Arial" w:hAnsi="Arial" w:cs="Arial"/>
          <w:b/>
        </w:rPr>
      </w:pPr>
    </w:p>
    <w:p w:rsidR="00345E1F" w:rsidRDefault="00345E1F" w:rsidP="00DF6AE9">
      <w:pPr>
        <w:pStyle w:val="ListParagraph"/>
        <w:spacing w:after="0"/>
        <w:ind w:left="0" w:firstLine="567"/>
        <w:jc w:val="both"/>
        <w:rPr>
          <w:rFonts w:ascii="Arial" w:eastAsiaTheme="minorEastAsia" w:hAnsi="Arial" w:cs="Arial"/>
        </w:rPr>
      </w:pPr>
      <w:r w:rsidRPr="00345E1F">
        <w:rPr>
          <w:rFonts w:ascii="Arial" w:hAnsi="Arial" w:cs="Arial"/>
          <w:lang w:val="id-ID"/>
        </w:rPr>
        <w:t>Hasil uji RAPS menunjukkan bahwa data curah hujan bulanan tahun 2002 – 2011 adalah homogen, oleh sebab itu data tersebut dapat digunakan untuk membangkitkan data curah hujan bulanan tahun berikutnya.</w:t>
      </w:r>
      <w:r w:rsidRPr="00345E1F">
        <w:rPr>
          <w:rFonts w:ascii="Arial" w:hAnsi="Arial" w:cs="Arial"/>
        </w:rPr>
        <w:t xml:space="preserve"> </w:t>
      </w:r>
      <w:r w:rsidRPr="00345E1F">
        <w:rPr>
          <w:rFonts w:ascii="Arial" w:eastAsiaTheme="minorEastAsia" w:hAnsi="Arial" w:cs="Arial"/>
          <w:lang w:val="id-ID"/>
        </w:rPr>
        <w:t xml:space="preserve">Hasil uji </w:t>
      </w:r>
      <w:proofErr w:type="spellStart"/>
      <w:r w:rsidRPr="00345E1F">
        <w:rPr>
          <w:rFonts w:ascii="Arial" w:eastAsiaTheme="minorEastAsia" w:hAnsi="Arial" w:cs="Arial"/>
        </w:rPr>
        <w:t>homogenitas</w:t>
      </w:r>
      <w:proofErr w:type="spellEnd"/>
      <w:r w:rsidRPr="00345E1F">
        <w:rPr>
          <w:rFonts w:ascii="Arial" w:eastAsiaTheme="minorEastAsia" w:hAnsi="Arial" w:cs="Arial"/>
          <w:lang w:val="id-ID"/>
        </w:rPr>
        <w:t xml:space="preserve"> data </w:t>
      </w:r>
      <w:proofErr w:type="spellStart"/>
      <w:r w:rsidRPr="00345E1F">
        <w:rPr>
          <w:rFonts w:ascii="Arial" w:eastAsiaTheme="minorEastAsia" w:hAnsi="Arial" w:cs="Arial"/>
        </w:rPr>
        <w:t>dengan</w:t>
      </w:r>
      <w:proofErr w:type="spellEnd"/>
      <w:r w:rsidRPr="00345E1F">
        <w:rPr>
          <w:rFonts w:ascii="Arial" w:eastAsiaTheme="minorEastAsia" w:hAnsi="Arial" w:cs="Arial"/>
        </w:rPr>
        <w:t xml:space="preserve"> </w:t>
      </w:r>
      <w:proofErr w:type="spellStart"/>
      <w:r w:rsidRPr="00345E1F">
        <w:rPr>
          <w:rFonts w:ascii="Arial" w:eastAsiaTheme="minorEastAsia" w:hAnsi="Arial" w:cs="Arial"/>
        </w:rPr>
        <w:t>taraf</w:t>
      </w:r>
      <w:proofErr w:type="spellEnd"/>
      <w:r w:rsidRPr="00345E1F">
        <w:rPr>
          <w:rFonts w:ascii="Arial" w:eastAsiaTheme="minorEastAsia" w:hAnsi="Arial" w:cs="Arial"/>
        </w:rPr>
        <w:t xml:space="preserve"> </w:t>
      </w:r>
      <w:proofErr w:type="spellStart"/>
      <w:r w:rsidRPr="00345E1F">
        <w:rPr>
          <w:rFonts w:ascii="Arial" w:eastAsiaTheme="minorEastAsia" w:hAnsi="Arial" w:cs="Arial"/>
        </w:rPr>
        <w:t>kritis</w:t>
      </w:r>
      <w:proofErr w:type="spellEnd"/>
      <w:r w:rsidRPr="00345E1F">
        <w:rPr>
          <w:rFonts w:ascii="Arial" w:eastAsiaTheme="minorEastAsia" w:hAnsi="Arial" w:cs="Arial"/>
        </w:rPr>
        <w:t xml:space="preserve"> (</w:t>
      </w:r>
      <w:r w:rsidRPr="00345E1F">
        <w:rPr>
          <w:rFonts w:ascii="Arial" w:eastAsiaTheme="minorEastAsia" w:hAnsi="Arial" w:cs="Arial"/>
        </w:rPr>
        <w:sym w:font="Symbol" w:char="F061"/>
      </w:r>
      <w:r w:rsidRPr="00345E1F">
        <w:rPr>
          <w:rFonts w:ascii="Arial" w:eastAsiaTheme="minorEastAsia" w:hAnsi="Arial" w:cs="Arial"/>
        </w:rPr>
        <w:t xml:space="preserve">) 1% </w:t>
      </w:r>
      <w:r w:rsidRPr="00345E1F">
        <w:rPr>
          <w:rFonts w:ascii="Arial" w:eastAsiaTheme="minorEastAsia" w:hAnsi="Arial" w:cs="Arial"/>
          <w:lang w:val="id-ID"/>
        </w:rPr>
        <w:t xml:space="preserve">dapat dilihat pada Tabel </w:t>
      </w:r>
      <w:r w:rsidRPr="00345E1F">
        <w:rPr>
          <w:rFonts w:ascii="Arial" w:eastAsiaTheme="minorEastAsia" w:hAnsi="Arial" w:cs="Arial"/>
        </w:rPr>
        <w:t>1</w:t>
      </w:r>
      <w:r w:rsidRPr="00345E1F">
        <w:rPr>
          <w:rFonts w:ascii="Arial" w:eastAsiaTheme="minorEastAsia" w:hAnsi="Arial" w:cs="Arial"/>
          <w:lang w:val="id-ID"/>
        </w:rPr>
        <w:t xml:space="preserve"> sebagai berikut:</w:t>
      </w:r>
    </w:p>
    <w:p w:rsidR="00345E1F" w:rsidRDefault="00345E1F" w:rsidP="00345E1F">
      <w:pPr>
        <w:pStyle w:val="ListParagraph"/>
        <w:spacing w:after="0"/>
        <w:ind w:left="426" w:firstLine="567"/>
        <w:jc w:val="both"/>
        <w:rPr>
          <w:rFonts w:ascii="Arial" w:eastAsiaTheme="minorEastAsia" w:hAnsi="Arial" w:cs="Arial"/>
        </w:rPr>
      </w:pPr>
    </w:p>
    <w:p w:rsidR="00345E1F" w:rsidRDefault="00345E1F" w:rsidP="00345E1F">
      <w:pPr>
        <w:pStyle w:val="ListParagraph"/>
        <w:spacing w:after="0"/>
        <w:ind w:left="426" w:firstLine="567"/>
        <w:jc w:val="both"/>
        <w:rPr>
          <w:rFonts w:ascii="Arial" w:eastAsiaTheme="minorEastAsia" w:hAnsi="Arial" w:cs="Arial"/>
        </w:rPr>
        <w:sectPr w:rsidR="00345E1F" w:rsidSect="00754881">
          <w:headerReference w:type="default" r:id="rId10"/>
          <w:footerReference w:type="default" r:id="rId11"/>
          <w:type w:val="continuous"/>
          <w:pgSz w:w="11907" w:h="16840" w:code="9"/>
          <w:pgMar w:top="1701" w:right="1701" w:bottom="2268" w:left="2268" w:header="720" w:footer="720" w:gutter="0"/>
          <w:pgNumType w:start="13"/>
          <w:cols w:num="2" w:space="720"/>
          <w:docGrid w:linePitch="360"/>
        </w:sectPr>
      </w:pPr>
    </w:p>
    <w:p w:rsidR="00345E1F" w:rsidRDefault="00345E1F" w:rsidP="00345E1F">
      <w:pPr>
        <w:pStyle w:val="ListParagraph"/>
        <w:spacing w:after="0"/>
        <w:ind w:left="426" w:firstLine="567"/>
        <w:jc w:val="both"/>
        <w:rPr>
          <w:rFonts w:ascii="Arial" w:eastAsiaTheme="minorEastAsia" w:hAnsi="Arial" w:cs="Arial"/>
        </w:rPr>
      </w:pPr>
    </w:p>
    <w:p w:rsidR="00345E1F" w:rsidRPr="00345E1F" w:rsidRDefault="00345E1F" w:rsidP="00DF6AE9">
      <w:pPr>
        <w:pStyle w:val="ListParagraph"/>
        <w:spacing w:after="0" w:line="360" w:lineRule="auto"/>
        <w:ind w:left="142"/>
        <w:jc w:val="center"/>
        <w:rPr>
          <w:rFonts w:ascii="Arial" w:eastAsiaTheme="minorEastAsia" w:hAnsi="Arial" w:cs="Arial"/>
          <w:lang w:val="id-ID"/>
        </w:rPr>
      </w:pPr>
      <w:bookmarkStart w:id="0" w:name="_GoBack"/>
      <w:bookmarkEnd w:id="0"/>
      <w:r w:rsidRPr="00345E1F">
        <w:rPr>
          <w:rFonts w:ascii="Arial" w:eastAsiaTheme="minorEastAsia" w:hAnsi="Arial" w:cs="Arial"/>
          <w:lang w:val="id-ID"/>
        </w:rPr>
        <w:t xml:space="preserve">Tabel </w:t>
      </w:r>
      <w:r w:rsidRPr="00345E1F">
        <w:rPr>
          <w:rFonts w:ascii="Arial" w:eastAsiaTheme="minorEastAsia" w:hAnsi="Arial" w:cs="Arial"/>
        </w:rPr>
        <w:t>1.</w:t>
      </w:r>
      <w:r w:rsidRPr="00345E1F">
        <w:rPr>
          <w:rFonts w:ascii="Arial" w:eastAsiaTheme="minorEastAsia" w:hAnsi="Arial" w:cs="Arial"/>
          <w:lang w:val="id-ID"/>
        </w:rPr>
        <w:t xml:space="preserve"> Hasil Uji </w:t>
      </w:r>
      <w:proofErr w:type="spellStart"/>
      <w:r w:rsidRPr="00345E1F">
        <w:rPr>
          <w:rFonts w:ascii="Arial" w:eastAsiaTheme="minorEastAsia" w:hAnsi="Arial" w:cs="Arial"/>
        </w:rPr>
        <w:t>Homogenitas</w:t>
      </w:r>
      <w:proofErr w:type="spellEnd"/>
      <w:r w:rsidRPr="00345E1F">
        <w:rPr>
          <w:rFonts w:ascii="Arial" w:eastAsiaTheme="minorEastAsia" w:hAnsi="Arial" w:cs="Arial"/>
          <w:lang w:val="id-ID"/>
        </w:rPr>
        <w:t xml:space="preserve"> Data</w:t>
      </w:r>
    </w:p>
    <w:tbl>
      <w:tblPr>
        <w:tblStyle w:val="TableGrid"/>
        <w:tblW w:w="0" w:type="auto"/>
        <w:tblInd w:w="250" w:type="dxa"/>
        <w:tblLook w:val="04A0" w:firstRow="1" w:lastRow="0" w:firstColumn="1" w:lastColumn="0" w:noHBand="0" w:noVBand="1"/>
      </w:tblPr>
      <w:tblGrid>
        <w:gridCol w:w="1667"/>
        <w:gridCol w:w="1969"/>
        <w:gridCol w:w="1905"/>
        <w:gridCol w:w="1964"/>
      </w:tblGrid>
      <w:tr w:rsidR="00345E1F" w:rsidRPr="00345E1F" w:rsidTr="00DF6AE9">
        <w:tc>
          <w:tcPr>
            <w:tcW w:w="1667" w:type="dxa"/>
            <w:tcBorders>
              <w:left w:val="nil"/>
              <w:bottom w:val="single" w:sz="4" w:space="0" w:color="000000" w:themeColor="text1"/>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p>
        </w:tc>
        <w:tc>
          <w:tcPr>
            <w:tcW w:w="1969" w:type="dxa"/>
            <w:tcBorders>
              <w:left w:val="nil"/>
              <w:bottom w:val="single" w:sz="4" w:space="0" w:color="000000" w:themeColor="text1"/>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r w:rsidRPr="00345E1F">
              <w:rPr>
                <w:rFonts w:ascii="Arial" w:hAnsi="Arial" w:cs="Arial"/>
                <w:sz w:val="20"/>
                <w:szCs w:val="20"/>
                <w:lang w:val="id-ID"/>
              </w:rPr>
              <w:t>Hasil Perhitungan</w:t>
            </w:r>
          </w:p>
        </w:tc>
        <w:tc>
          <w:tcPr>
            <w:tcW w:w="1905" w:type="dxa"/>
            <w:tcBorders>
              <w:left w:val="nil"/>
              <w:bottom w:val="single" w:sz="4" w:space="0" w:color="000000" w:themeColor="text1"/>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r w:rsidRPr="00345E1F">
              <w:rPr>
                <w:rFonts w:ascii="Arial" w:hAnsi="Arial" w:cs="Arial"/>
                <w:sz w:val="20"/>
                <w:szCs w:val="20"/>
                <w:lang w:val="id-ID"/>
              </w:rPr>
              <w:t>Nilai Tabel</w:t>
            </w:r>
          </w:p>
        </w:tc>
        <w:tc>
          <w:tcPr>
            <w:tcW w:w="1964" w:type="dxa"/>
            <w:tcBorders>
              <w:left w:val="nil"/>
              <w:bottom w:val="single" w:sz="4" w:space="0" w:color="000000" w:themeColor="text1"/>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r w:rsidRPr="00345E1F">
              <w:rPr>
                <w:rFonts w:ascii="Arial" w:hAnsi="Arial" w:cs="Arial"/>
                <w:sz w:val="20"/>
                <w:szCs w:val="20"/>
                <w:lang w:val="id-ID"/>
              </w:rPr>
              <w:t>Keterangan</w:t>
            </w:r>
          </w:p>
        </w:tc>
      </w:tr>
      <w:tr w:rsidR="00345E1F" w:rsidRPr="00345E1F" w:rsidTr="00DF6AE9">
        <w:tc>
          <w:tcPr>
            <w:tcW w:w="1667" w:type="dxa"/>
            <w:tcBorders>
              <w:left w:val="nil"/>
              <w:bottom w:val="nil"/>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m:oMathPara>
              <m:oMath>
                <m:r>
                  <w:rPr>
                    <w:rFonts w:ascii="Cambria Math" w:hAnsi="Cambria Math" w:cs="Arial"/>
                    <w:sz w:val="20"/>
                    <w:szCs w:val="20"/>
                    <w:lang w:val="id-ID"/>
                  </w:rPr>
                  <m:t>Q/</m:t>
                </m:r>
                <m:rad>
                  <m:radPr>
                    <m:degHide m:val="1"/>
                    <m:ctrlPr>
                      <w:rPr>
                        <w:rFonts w:ascii="Cambria Math" w:hAnsi="Cambria Math" w:cs="Arial"/>
                        <w:i/>
                        <w:sz w:val="20"/>
                        <w:szCs w:val="20"/>
                        <w:lang w:val="id-ID"/>
                      </w:rPr>
                    </m:ctrlPr>
                  </m:radPr>
                  <m:deg/>
                  <m:e>
                    <m:r>
                      <w:rPr>
                        <w:rFonts w:ascii="Cambria Math" w:hAnsi="Cambria Math" w:cs="Arial"/>
                        <w:sz w:val="20"/>
                        <w:szCs w:val="20"/>
                        <w:lang w:val="id-ID"/>
                      </w:rPr>
                      <m:t>n</m:t>
                    </m:r>
                  </m:e>
                </m:rad>
              </m:oMath>
            </m:oMathPara>
          </w:p>
        </w:tc>
        <w:tc>
          <w:tcPr>
            <w:tcW w:w="1969" w:type="dxa"/>
            <w:tcBorders>
              <w:left w:val="nil"/>
              <w:bottom w:val="nil"/>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r w:rsidRPr="00345E1F">
              <w:rPr>
                <w:rFonts w:ascii="Arial" w:hAnsi="Arial" w:cs="Arial"/>
                <w:sz w:val="20"/>
                <w:szCs w:val="20"/>
                <w:lang w:val="id-ID"/>
              </w:rPr>
              <w:t>0,98</w:t>
            </w:r>
          </w:p>
        </w:tc>
        <w:tc>
          <w:tcPr>
            <w:tcW w:w="1905" w:type="dxa"/>
            <w:tcBorders>
              <w:left w:val="nil"/>
              <w:bottom w:val="nil"/>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r w:rsidRPr="00345E1F">
              <w:rPr>
                <w:rFonts w:ascii="Arial" w:hAnsi="Arial" w:cs="Arial"/>
                <w:sz w:val="20"/>
                <w:szCs w:val="20"/>
                <w:lang w:val="id-ID"/>
              </w:rPr>
              <w:t>1,29</w:t>
            </w:r>
          </w:p>
        </w:tc>
        <w:tc>
          <w:tcPr>
            <w:tcW w:w="1964" w:type="dxa"/>
            <w:tcBorders>
              <w:left w:val="nil"/>
              <w:bottom w:val="nil"/>
              <w:right w:val="nil"/>
            </w:tcBorders>
          </w:tcPr>
          <w:p w:rsidR="00345E1F" w:rsidRPr="00345E1F" w:rsidRDefault="00345E1F" w:rsidP="00DF6AE9">
            <w:pPr>
              <w:pStyle w:val="ListParagraph"/>
              <w:spacing w:line="276" w:lineRule="auto"/>
              <w:ind w:left="0"/>
              <w:jc w:val="center"/>
              <w:rPr>
                <w:rFonts w:ascii="Arial" w:hAnsi="Arial" w:cs="Arial"/>
                <w:sz w:val="20"/>
                <w:szCs w:val="20"/>
              </w:rPr>
            </w:pPr>
            <w:r w:rsidRPr="00345E1F">
              <w:rPr>
                <w:rFonts w:ascii="Arial" w:hAnsi="Arial" w:cs="Arial"/>
                <w:sz w:val="20"/>
                <w:szCs w:val="20"/>
                <w:lang w:val="id-ID"/>
              </w:rPr>
              <w:t xml:space="preserve">Data </w:t>
            </w:r>
            <w:proofErr w:type="spellStart"/>
            <w:r w:rsidRPr="00345E1F">
              <w:rPr>
                <w:rFonts w:ascii="Arial" w:hAnsi="Arial" w:cs="Arial"/>
                <w:sz w:val="20"/>
                <w:szCs w:val="20"/>
              </w:rPr>
              <w:t>homogen</w:t>
            </w:r>
            <w:proofErr w:type="spellEnd"/>
          </w:p>
        </w:tc>
      </w:tr>
      <w:tr w:rsidR="00345E1F" w:rsidRPr="00345E1F" w:rsidTr="00DF6AE9">
        <w:tc>
          <w:tcPr>
            <w:tcW w:w="1667" w:type="dxa"/>
            <w:tcBorders>
              <w:top w:val="nil"/>
              <w:left w:val="nil"/>
              <w:bottom w:val="single" w:sz="4" w:space="0" w:color="auto"/>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m:oMathPara>
              <m:oMath>
                <m:r>
                  <w:rPr>
                    <w:rFonts w:ascii="Cambria Math" w:hAnsi="Cambria Math" w:cs="Arial"/>
                    <w:sz w:val="20"/>
                    <w:szCs w:val="20"/>
                    <w:lang w:val="id-ID"/>
                  </w:rPr>
                  <m:t>R/</m:t>
                </m:r>
                <m:rad>
                  <m:radPr>
                    <m:degHide m:val="1"/>
                    <m:ctrlPr>
                      <w:rPr>
                        <w:rFonts w:ascii="Cambria Math" w:hAnsi="Cambria Math" w:cs="Arial"/>
                        <w:i/>
                        <w:sz w:val="20"/>
                        <w:szCs w:val="20"/>
                        <w:lang w:val="id-ID"/>
                      </w:rPr>
                    </m:ctrlPr>
                  </m:radPr>
                  <m:deg/>
                  <m:e>
                    <m:r>
                      <w:rPr>
                        <w:rFonts w:ascii="Cambria Math" w:hAnsi="Cambria Math" w:cs="Arial"/>
                        <w:sz w:val="20"/>
                        <w:szCs w:val="20"/>
                        <w:lang w:val="id-ID"/>
                      </w:rPr>
                      <m:t>n</m:t>
                    </m:r>
                  </m:e>
                </m:rad>
              </m:oMath>
            </m:oMathPara>
          </w:p>
        </w:tc>
        <w:tc>
          <w:tcPr>
            <w:tcW w:w="1969" w:type="dxa"/>
            <w:tcBorders>
              <w:top w:val="nil"/>
              <w:left w:val="nil"/>
              <w:bottom w:val="single" w:sz="4" w:space="0" w:color="auto"/>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r w:rsidRPr="00345E1F">
              <w:rPr>
                <w:rFonts w:ascii="Arial" w:hAnsi="Arial" w:cs="Arial"/>
                <w:sz w:val="20"/>
                <w:szCs w:val="20"/>
                <w:lang w:val="id-ID"/>
              </w:rPr>
              <w:t>0,98</w:t>
            </w:r>
          </w:p>
        </w:tc>
        <w:tc>
          <w:tcPr>
            <w:tcW w:w="1905" w:type="dxa"/>
            <w:tcBorders>
              <w:top w:val="nil"/>
              <w:left w:val="nil"/>
              <w:bottom w:val="single" w:sz="4" w:space="0" w:color="auto"/>
              <w:right w:val="nil"/>
            </w:tcBorders>
          </w:tcPr>
          <w:p w:rsidR="00345E1F" w:rsidRPr="00345E1F" w:rsidRDefault="00345E1F" w:rsidP="00DF6AE9">
            <w:pPr>
              <w:pStyle w:val="ListParagraph"/>
              <w:spacing w:line="276" w:lineRule="auto"/>
              <w:ind w:left="0"/>
              <w:jc w:val="center"/>
              <w:rPr>
                <w:rFonts w:ascii="Arial" w:hAnsi="Arial" w:cs="Arial"/>
                <w:sz w:val="20"/>
                <w:szCs w:val="20"/>
                <w:lang w:val="id-ID"/>
              </w:rPr>
            </w:pPr>
            <w:r w:rsidRPr="00345E1F">
              <w:rPr>
                <w:rFonts w:ascii="Arial" w:hAnsi="Arial" w:cs="Arial"/>
                <w:sz w:val="20"/>
                <w:szCs w:val="20"/>
                <w:lang w:val="id-ID"/>
              </w:rPr>
              <w:t>1,38</w:t>
            </w:r>
          </w:p>
        </w:tc>
        <w:tc>
          <w:tcPr>
            <w:tcW w:w="1964" w:type="dxa"/>
            <w:tcBorders>
              <w:top w:val="nil"/>
              <w:left w:val="nil"/>
              <w:bottom w:val="single" w:sz="4" w:space="0" w:color="auto"/>
              <w:right w:val="nil"/>
            </w:tcBorders>
          </w:tcPr>
          <w:p w:rsidR="00345E1F" w:rsidRPr="00345E1F" w:rsidRDefault="00345E1F" w:rsidP="00DF6AE9">
            <w:pPr>
              <w:pStyle w:val="ListParagraph"/>
              <w:spacing w:line="276" w:lineRule="auto"/>
              <w:ind w:left="0"/>
              <w:jc w:val="center"/>
              <w:rPr>
                <w:rFonts w:ascii="Arial" w:hAnsi="Arial" w:cs="Arial"/>
                <w:sz w:val="20"/>
                <w:szCs w:val="20"/>
              </w:rPr>
            </w:pPr>
            <w:r w:rsidRPr="00345E1F">
              <w:rPr>
                <w:rFonts w:ascii="Arial" w:hAnsi="Arial" w:cs="Arial"/>
                <w:sz w:val="20"/>
                <w:szCs w:val="20"/>
                <w:lang w:val="id-ID"/>
              </w:rPr>
              <w:t xml:space="preserve">Data </w:t>
            </w:r>
            <w:proofErr w:type="spellStart"/>
            <w:r w:rsidRPr="00345E1F">
              <w:rPr>
                <w:rFonts w:ascii="Arial" w:hAnsi="Arial" w:cs="Arial"/>
                <w:sz w:val="20"/>
                <w:szCs w:val="20"/>
              </w:rPr>
              <w:t>homogen</w:t>
            </w:r>
            <w:proofErr w:type="spellEnd"/>
          </w:p>
        </w:tc>
      </w:tr>
    </w:tbl>
    <w:p w:rsidR="00345E1F" w:rsidRPr="00345E1F" w:rsidRDefault="00345E1F" w:rsidP="00345E1F">
      <w:pPr>
        <w:pStyle w:val="ListParagraph"/>
        <w:spacing w:after="0"/>
        <w:ind w:left="426" w:firstLine="567"/>
        <w:jc w:val="both"/>
        <w:rPr>
          <w:rFonts w:ascii="Arial" w:eastAsiaTheme="minorEastAsia" w:hAnsi="Arial" w:cs="Arial"/>
        </w:rPr>
      </w:pPr>
    </w:p>
    <w:p w:rsidR="00DF6AE9" w:rsidRDefault="00DF6AE9" w:rsidP="00345E1F">
      <w:pPr>
        <w:pStyle w:val="ListParagraph"/>
        <w:spacing w:after="0"/>
        <w:ind w:left="709" w:hanging="709"/>
        <w:contextualSpacing w:val="0"/>
        <w:jc w:val="center"/>
        <w:rPr>
          <w:rFonts w:ascii="Arial" w:hAnsi="Arial" w:cs="Arial"/>
          <w:b/>
        </w:rPr>
        <w:sectPr w:rsidR="00DF6AE9" w:rsidSect="00345E1F">
          <w:type w:val="continuous"/>
          <w:pgSz w:w="11907" w:h="16840" w:code="9"/>
          <w:pgMar w:top="1701" w:right="1701" w:bottom="2268" w:left="2268" w:header="720" w:footer="720" w:gutter="0"/>
          <w:cols w:space="720"/>
          <w:docGrid w:linePitch="360"/>
        </w:sectPr>
      </w:pPr>
    </w:p>
    <w:p w:rsidR="00DF6AE9" w:rsidRDefault="00DF6AE9" w:rsidP="00DF6AE9">
      <w:pPr>
        <w:pStyle w:val="ListParagraph"/>
        <w:spacing w:after="120"/>
        <w:ind w:left="0" w:firstLine="567"/>
        <w:contextualSpacing w:val="0"/>
        <w:jc w:val="both"/>
        <w:rPr>
          <w:rFonts w:ascii="Arial" w:hAnsi="Arial" w:cs="Arial"/>
        </w:rPr>
      </w:pPr>
      <w:r w:rsidRPr="00DF6AE9">
        <w:rPr>
          <w:rFonts w:ascii="Arial" w:hAnsi="Arial" w:cs="Arial"/>
          <w:lang w:val="id-ID"/>
        </w:rPr>
        <w:lastRenderedPageBreak/>
        <w:t>Uji validitas data dalam penelitian ini dilakukan terhadap data curah hujan hasil bangkitan dan data curah hujan hasil obsevasi untuk tahun 2010 dan 2011,</w:t>
      </w:r>
      <w:r w:rsidRPr="00DF6AE9">
        <w:rPr>
          <w:rFonts w:ascii="Arial" w:hAnsi="Arial" w:cs="Arial"/>
        </w:rPr>
        <w:t xml:space="preserve"> </w:t>
      </w:r>
      <w:r w:rsidRPr="00DF6AE9">
        <w:rPr>
          <w:rFonts w:ascii="Arial" w:hAnsi="Arial" w:cs="Arial"/>
          <w:lang w:val="id-ID"/>
        </w:rPr>
        <w:t xml:space="preserve">oleh sebab itu terlebih dulu dilakukan pembangkitan data curah hujan tahun 2010 dan 2011 dengan memanfaatkan data curah hujan </w:t>
      </w:r>
      <w:r w:rsidRPr="00DF6AE9">
        <w:rPr>
          <w:rFonts w:ascii="Arial" w:hAnsi="Arial" w:cs="Arial"/>
          <w:lang w:val="id-ID"/>
        </w:rPr>
        <w:lastRenderedPageBreak/>
        <w:t>tahun 2002 – 2009.</w:t>
      </w:r>
      <w:r w:rsidRPr="00DF6AE9">
        <w:rPr>
          <w:rFonts w:ascii="Arial" w:hAnsi="Arial" w:cs="Arial"/>
        </w:rPr>
        <w:t xml:space="preserve"> </w:t>
      </w:r>
      <w:r w:rsidRPr="00DF6AE9">
        <w:rPr>
          <w:rFonts w:ascii="Arial" w:hAnsi="Arial" w:cs="Arial"/>
          <w:lang w:val="id-ID"/>
        </w:rPr>
        <w:t xml:space="preserve">Curah hujan bulanan hasil bangkitan kemudian dibandingkan dengan hasil observasi di lapangan. Perbandingan data curah hujan bulanan hasil bangkitan dan observasi tahun 2010 dan 2011 disajikan pada Tabel </w:t>
      </w:r>
      <w:r w:rsidRPr="00DF6AE9">
        <w:rPr>
          <w:rFonts w:ascii="Arial" w:hAnsi="Arial" w:cs="Arial"/>
        </w:rPr>
        <w:t>2</w:t>
      </w:r>
      <w:r w:rsidRPr="00DF6AE9">
        <w:rPr>
          <w:rFonts w:ascii="Arial" w:hAnsi="Arial" w:cs="Arial"/>
          <w:lang w:val="id-ID"/>
        </w:rPr>
        <w:t>.</w:t>
      </w:r>
    </w:p>
    <w:p w:rsidR="00DF6AE9" w:rsidRDefault="00DF6AE9" w:rsidP="00DF6AE9">
      <w:pPr>
        <w:pStyle w:val="ListParagraph"/>
        <w:spacing w:after="120"/>
        <w:ind w:left="425" w:firstLine="567"/>
        <w:contextualSpacing w:val="0"/>
        <w:jc w:val="both"/>
        <w:rPr>
          <w:rFonts w:ascii="Arial" w:hAnsi="Arial" w:cs="Arial"/>
        </w:rPr>
        <w:sectPr w:rsidR="00DF6AE9" w:rsidSect="00DF6AE9">
          <w:type w:val="continuous"/>
          <w:pgSz w:w="11907" w:h="16840" w:code="9"/>
          <w:pgMar w:top="1701" w:right="1701" w:bottom="2268" w:left="2268" w:header="720" w:footer="720" w:gutter="0"/>
          <w:cols w:num="2" w:space="720"/>
          <w:docGrid w:linePitch="360"/>
        </w:sectPr>
      </w:pPr>
    </w:p>
    <w:p w:rsidR="00DF6AE9" w:rsidRDefault="00DF6AE9" w:rsidP="00DF6AE9">
      <w:pPr>
        <w:pStyle w:val="ListParagraph"/>
        <w:spacing w:after="0" w:line="360" w:lineRule="auto"/>
        <w:ind w:left="426"/>
        <w:jc w:val="center"/>
        <w:rPr>
          <w:rFonts w:ascii="Times New Roman" w:hAnsi="Times New Roman" w:cs="Times New Roman"/>
          <w:sz w:val="24"/>
          <w:szCs w:val="24"/>
        </w:rPr>
      </w:pPr>
    </w:p>
    <w:p w:rsidR="00DF6AE9" w:rsidRPr="00DF6AE9" w:rsidRDefault="00DF6AE9" w:rsidP="00DF6AE9">
      <w:pPr>
        <w:pStyle w:val="ListParagraph"/>
        <w:spacing w:after="0" w:line="360" w:lineRule="auto"/>
        <w:ind w:left="142"/>
        <w:jc w:val="center"/>
        <w:rPr>
          <w:rFonts w:ascii="Arial" w:hAnsi="Arial" w:cs="Arial"/>
          <w:lang w:val="id-ID"/>
        </w:rPr>
      </w:pPr>
      <w:r w:rsidRPr="00DF6AE9">
        <w:rPr>
          <w:rFonts w:ascii="Arial" w:hAnsi="Arial" w:cs="Arial"/>
          <w:lang w:val="id-ID"/>
        </w:rPr>
        <w:t xml:space="preserve">Tabel </w:t>
      </w:r>
      <w:r w:rsidRPr="00DF6AE9">
        <w:rPr>
          <w:rFonts w:ascii="Arial" w:hAnsi="Arial" w:cs="Arial"/>
        </w:rPr>
        <w:t>2.</w:t>
      </w:r>
      <w:r w:rsidRPr="00DF6AE9">
        <w:rPr>
          <w:rFonts w:ascii="Arial" w:hAnsi="Arial" w:cs="Arial"/>
          <w:lang w:val="id-ID"/>
        </w:rPr>
        <w:t xml:space="preserve"> Data Curah Hujan Bangkitan dan Observasi Tahun 2010 dan 2011</w:t>
      </w:r>
    </w:p>
    <w:tbl>
      <w:tblPr>
        <w:tblStyle w:val="TableGrid"/>
        <w:tblW w:w="7744" w:type="dxa"/>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46"/>
        <w:gridCol w:w="1546"/>
        <w:gridCol w:w="1546"/>
        <w:gridCol w:w="1546"/>
      </w:tblGrid>
      <w:tr w:rsidR="00DF6AE9" w:rsidRPr="0086202C" w:rsidTr="00DF6AE9">
        <w:tc>
          <w:tcPr>
            <w:tcW w:w="1560" w:type="dxa"/>
            <w:vMerge w:val="restart"/>
            <w:tcBorders>
              <w:top w:val="single" w:sz="4" w:space="0" w:color="000000" w:themeColor="text1"/>
              <w:bottom w:val="single" w:sz="4" w:space="0" w:color="auto"/>
            </w:tcBorders>
            <w:vAlign w:val="center"/>
          </w:tcPr>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Bulan</w:t>
            </w:r>
          </w:p>
        </w:tc>
        <w:tc>
          <w:tcPr>
            <w:tcW w:w="3092" w:type="dxa"/>
            <w:gridSpan w:val="2"/>
            <w:tcBorders>
              <w:top w:val="single" w:sz="4" w:space="0" w:color="auto"/>
              <w:bottom w:val="single" w:sz="4" w:space="0" w:color="auto"/>
            </w:tcBorders>
          </w:tcPr>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2010</w:t>
            </w:r>
          </w:p>
        </w:tc>
        <w:tc>
          <w:tcPr>
            <w:tcW w:w="3092" w:type="dxa"/>
            <w:gridSpan w:val="2"/>
            <w:tcBorders>
              <w:top w:val="single" w:sz="4" w:space="0" w:color="auto"/>
              <w:bottom w:val="single" w:sz="4" w:space="0" w:color="auto"/>
            </w:tcBorders>
          </w:tcPr>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2011</w:t>
            </w:r>
          </w:p>
        </w:tc>
      </w:tr>
      <w:tr w:rsidR="00DF6AE9" w:rsidRPr="0086202C" w:rsidTr="00DF6AE9">
        <w:tc>
          <w:tcPr>
            <w:tcW w:w="1560" w:type="dxa"/>
            <w:vMerge/>
            <w:tcBorders>
              <w:top w:val="nil"/>
              <w:bottom w:val="single" w:sz="4" w:space="0" w:color="auto"/>
            </w:tcBorders>
          </w:tcPr>
          <w:p w:rsidR="00DF6AE9" w:rsidRPr="00DF6AE9" w:rsidRDefault="00DF6AE9" w:rsidP="00DF6AE9">
            <w:pPr>
              <w:pStyle w:val="ListParagraph"/>
              <w:ind w:left="0"/>
              <w:jc w:val="center"/>
              <w:rPr>
                <w:rFonts w:ascii="Arial" w:hAnsi="Arial" w:cs="Arial"/>
                <w:sz w:val="20"/>
                <w:szCs w:val="20"/>
                <w:lang w:val="id-ID"/>
              </w:rPr>
            </w:pPr>
          </w:p>
        </w:tc>
        <w:tc>
          <w:tcPr>
            <w:tcW w:w="1546" w:type="dxa"/>
            <w:tcBorders>
              <w:top w:val="nil"/>
              <w:bottom w:val="single" w:sz="4" w:space="0" w:color="auto"/>
            </w:tcBorders>
            <w:vAlign w:val="center"/>
          </w:tcPr>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CH observasi</w:t>
            </w:r>
          </w:p>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(mm)</w:t>
            </w:r>
          </w:p>
        </w:tc>
        <w:tc>
          <w:tcPr>
            <w:tcW w:w="1546" w:type="dxa"/>
            <w:tcBorders>
              <w:top w:val="single" w:sz="4" w:space="0" w:color="auto"/>
              <w:bottom w:val="single" w:sz="4" w:space="0" w:color="auto"/>
            </w:tcBorders>
            <w:vAlign w:val="center"/>
          </w:tcPr>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CH bangkitan</w:t>
            </w:r>
          </w:p>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(mm)</w:t>
            </w:r>
          </w:p>
        </w:tc>
        <w:tc>
          <w:tcPr>
            <w:tcW w:w="1546" w:type="dxa"/>
            <w:tcBorders>
              <w:top w:val="single" w:sz="4" w:space="0" w:color="auto"/>
              <w:bottom w:val="single" w:sz="4" w:space="0" w:color="auto"/>
            </w:tcBorders>
            <w:vAlign w:val="center"/>
          </w:tcPr>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CH observasi</w:t>
            </w:r>
          </w:p>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(mm)</w:t>
            </w:r>
          </w:p>
        </w:tc>
        <w:tc>
          <w:tcPr>
            <w:tcW w:w="1546" w:type="dxa"/>
            <w:tcBorders>
              <w:top w:val="nil"/>
              <w:bottom w:val="single" w:sz="4" w:space="0" w:color="auto"/>
            </w:tcBorders>
            <w:vAlign w:val="center"/>
          </w:tcPr>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CH bangkitan</w:t>
            </w:r>
          </w:p>
          <w:p w:rsidR="00DF6AE9" w:rsidRPr="00DF6AE9" w:rsidRDefault="00DF6AE9" w:rsidP="00DF6AE9">
            <w:pPr>
              <w:pStyle w:val="ListParagraph"/>
              <w:ind w:left="0"/>
              <w:jc w:val="center"/>
              <w:rPr>
                <w:rFonts w:ascii="Arial" w:hAnsi="Arial" w:cs="Arial"/>
                <w:sz w:val="20"/>
                <w:szCs w:val="20"/>
                <w:lang w:val="id-ID"/>
              </w:rPr>
            </w:pPr>
            <w:r w:rsidRPr="00DF6AE9">
              <w:rPr>
                <w:rFonts w:ascii="Arial" w:hAnsi="Arial" w:cs="Arial"/>
                <w:sz w:val="20"/>
                <w:szCs w:val="20"/>
                <w:lang w:val="id-ID"/>
              </w:rPr>
              <w:t>(mm)</w:t>
            </w:r>
          </w:p>
        </w:tc>
      </w:tr>
      <w:tr w:rsidR="00DF6AE9" w:rsidRPr="0086202C" w:rsidTr="00DF6AE9">
        <w:tc>
          <w:tcPr>
            <w:tcW w:w="1560" w:type="dxa"/>
            <w:tcBorders>
              <w:top w:val="single" w:sz="4" w:space="0" w:color="auto"/>
            </w:tcBorders>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Januari</w:t>
            </w:r>
          </w:p>
        </w:tc>
        <w:tc>
          <w:tcPr>
            <w:tcW w:w="1546" w:type="dxa"/>
            <w:tcBorders>
              <w:top w:val="single" w:sz="4" w:space="0" w:color="auto"/>
            </w:tcBorders>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254,3</w:t>
            </w:r>
          </w:p>
        </w:tc>
        <w:tc>
          <w:tcPr>
            <w:tcW w:w="1546" w:type="dxa"/>
            <w:tcBorders>
              <w:top w:val="single" w:sz="4" w:space="0" w:color="auto"/>
            </w:tcBorders>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269,7</w:t>
            </w:r>
          </w:p>
        </w:tc>
        <w:tc>
          <w:tcPr>
            <w:tcW w:w="1546" w:type="dxa"/>
            <w:tcBorders>
              <w:top w:val="single" w:sz="4" w:space="0" w:color="auto"/>
            </w:tcBorders>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400,7</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459,5</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Februari</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311,6</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392,6</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322,7</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396,3</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Maret</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413,6</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150,5</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334,7</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240,3</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April</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131,2</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136,8</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264,6</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342,8</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Mei</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319,3</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64,3</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177,3</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0,0</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Juni</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113,1</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29,2</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0,0</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50,9</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 xml:space="preserve">Juli </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5,0</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38,6</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16,0</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36,4</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Agustus</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10,0</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3,8</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0,0</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3,2</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September</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200,5</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1,7</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0,5</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2,1</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Oktober</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157,2</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153,4</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19,0</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13,5</w:t>
            </w:r>
          </w:p>
        </w:tc>
      </w:tr>
      <w:tr w:rsidR="00DF6AE9" w:rsidRPr="0086202C" w:rsidTr="00DF6AE9">
        <w:tc>
          <w:tcPr>
            <w:tcW w:w="1560" w:type="dxa"/>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November</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240,0</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217,3</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371,3</w:t>
            </w:r>
          </w:p>
        </w:tc>
        <w:tc>
          <w:tcPr>
            <w:tcW w:w="1546" w:type="dxa"/>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231,6</w:t>
            </w:r>
          </w:p>
        </w:tc>
      </w:tr>
      <w:tr w:rsidR="00DF6AE9" w:rsidRPr="0086202C" w:rsidTr="00DF6AE9">
        <w:tc>
          <w:tcPr>
            <w:tcW w:w="1560" w:type="dxa"/>
            <w:tcBorders>
              <w:bottom w:val="single" w:sz="4" w:space="0" w:color="auto"/>
            </w:tcBorders>
          </w:tcPr>
          <w:p w:rsidR="00DF6AE9" w:rsidRPr="00DF6AE9" w:rsidRDefault="00DF6AE9" w:rsidP="00DF6AE9">
            <w:pPr>
              <w:pStyle w:val="ListParagraph"/>
              <w:ind w:left="0"/>
              <w:rPr>
                <w:rFonts w:ascii="Arial" w:hAnsi="Arial" w:cs="Arial"/>
                <w:sz w:val="20"/>
                <w:szCs w:val="20"/>
                <w:lang w:val="id-ID"/>
              </w:rPr>
            </w:pPr>
            <w:r w:rsidRPr="00DF6AE9">
              <w:rPr>
                <w:rFonts w:ascii="Arial" w:hAnsi="Arial" w:cs="Arial"/>
                <w:sz w:val="20"/>
                <w:szCs w:val="20"/>
                <w:lang w:val="id-ID"/>
              </w:rPr>
              <w:t>Desember</w:t>
            </w:r>
          </w:p>
        </w:tc>
        <w:tc>
          <w:tcPr>
            <w:tcW w:w="1546" w:type="dxa"/>
            <w:tcBorders>
              <w:bottom w:val="single" w:sz="4" w:space="0" w:color="auto"/>
            </w:tcBorders>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512,3</w:t>
            </w:r>
          </w:p>
        </w:tc>
        <w:tc>
          <w:tcPr>
            <w:tcW w:w="1546" w:type="dxa"/>
            <w:tcBorders>
              <w:bottom w:val="single" w:sz="4" w:space="0" w:color="auto"/>
            </w:tcBorders>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241,2</w:t>
            </w:r>
          </w:p>
        </w:tc>
        <w:tc>
          <w:tcPr>
            <w:tcW w:w="1546" w:type="dxa"/>
            <w:tcBorders>
              <w:bottom w:val="single" w:sz="4" w:space="0" w:color="auto"/>
            </w:tcBorders>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388,5</w:t>
            </w:r>
          </w:p>
        </w:tc>
        <w:tc>
          <w:tcPr>
            <w:tcW w:w="1546" w:type="dxa"/>
            <w:tcBorders>
              <w:bottom w:val="single" w:sz="4" w:space="0" w:color="auto"/>
            </w:tcBorders>
            <w:vAlign w:val="bottom"/>
          </w:tcPr>
          <w:p w:rsidR="00DF6AE9" w:rsidRPr="00DF6AE9" w:rsidRDefault="00DF6AE9" w:rsidP="00DF6AE9">
            <w:pPr>
              <w:jc w:val="center"/>
              <w:rPr>
                <w:rFonts w:ascii="Arial" w:hAnsi="Arial" w:cs="Arial"/>
                <w:color w:val="000000"/>
                <w:sz w:val="20"/>
                <w:szCs w:val="20"/>
                <w:lang w:val="id-ID"/>
              </w:rPr>
            </w:pPr>
            <w:r w:rsidRPr="00DF6AE9">
              <w:rPr>
                <w:rFonts w:ascii="Arial" w:hAnsi="Arial" w:cs="Arial"/>
                <w:color w:val="000000"/>
                <w:sz w:val="20"/>
                <w:szCs w:val="20"/>
                <w:lang w:val="id-ID"/>
              </w:rPr>
              <w:t>347,2</w:t>
            </w:r>
          </w:p>
        </w:tc>
      </w:tr>
      <w:tr w:rsidR="00DF6AE9" w:rsidRPr="0086202C" w:rsidTr="00DF6AE9">
        <w:tc>
          <w:tcPr>
            <w:tcW w:w="1560" w:type="dxa"/>
            <w:tcBorders>
              <w:top w:val="single" w:sz="4" w:space="0" w:color="auto"/>
              <w:bottom w:val="single" w:sz="4" w:space="0" w:color="000000" w:themeColor="text1"/>
            </w:tcBorders>
          </w:tcPr>
          <w:p w:rsidR="00DF6AE9" w:rsidRPr="00DF6AE9" w:rsidRDefault="00DF6AE9" w:rsidP="00DF6AE9">
            <w:pPr>
              <w:pStyle w:val="ListParagraph"/>
              <w:ind w:left="0"/>
              <w:rPr>
                <w:rFonts w:ascii="Arial" w:hAnsi="Arial" w:cs="Arial"/>
                <w:sz w:val="20"/>
                <w:szCs w:val="20"/>
              </w:rPr>
            </w:pPr>
            <w:r w:rsidRPr="00DF6AE9">
              <w:rPr>
                <w:rFonts w:ascii="Arial" w:hAnsi="Arial" w:cs="Arial"/>
                <w:sz w:val="20"/>
                <w:szCs w:val="20"/>
              </w:rPr>
              <w:sym w:font="Symbol" w:char="F0E5"/>
            </w:r>
          </w:p>
        </w:tc>
        <w:tc>
          <w:tcPr>
            <w:tcW w:w="1546" w:type="dxa"/>
            <w:tcBorders>
              <w:top w:val="single" w:sz="4" w:space="0" w:color="auto"/>
              <w:bottom w:val="single" w:sz="4" w:space="0" w:color="000000" w:themeColor="text1"/>
            </w:tcBorders>
            <w:vAlign w:val="bottom"/>
          </w:tcPr>
          <w:p w:rsidR="00DF6AE9" w:rsidRPr="00DF6AE9" w:rsidRDefault="00DF6AE9" w:rsidP="00DF6AE9">
            <w:pPr>
              <w:jc w:val="center"/>
              <w:rPr>
                <w:rFonts w:ascii="Arial" w:hAnsi="Arial" w:cs="Arial"/>
                <w:color w:val="000000"/>
                <w:sz w:val="20"/>
                <w:szCs w:val="20"/>
              </w:rPr>
            </w:pPr>
            <w:r w:rsidRPr="00DF6AE9">
              <w:rPr>
                <w:rFonts w:ascii="Arial" w:hAnsi="Arial" w:cs="Arial"/>
                <w:color w:val="000000"/>
                <w:sz w:val="20"/>
                <w:szCs w:val="20"/>
              </w:rPr>
              <w:t>2668,1</w:t>
            </w:r>
          </w:p>
        </w:tc>
        <w:tc>
          <w:tcPr>
            <w:tcW w:w="1546" w:type="dxa"/>
            <w:tcBorders>
              <w:top w:val="single" w:sz="4" w:space="0" w:color="auto"/>
              <w:bottom w:val="single" w:sz="4" w:space="0" w:color="000000" w:themeColor="text1"/>
            </w:tcBorders>
            <w:vAlign w:val="bottom"/>
          </w:tcPr>
          <w:p w:rsidR="00DF6AE9" w:rsidRPr="00DF6AE9" w:rsidRDefault="00DF6AE9" w:rsidP="00DF6AE9">
            <w:pPr>
              <w:jc w:val="center"/>
              <w:rPr>
                <w:rFonts w:ascii="Arial" w:hAnsi="Arial" w:cs="Arial"/>
                <w:color w:val="000000"/>
                <w:sz w:val="20"/>
                <w:szCs w:val="20"/>
              </w:rPr>
            </w:pPr>
            <w:r w:rsidRPr="00DF6AE9">
              <w:rPr>
                <w:rFonts w:ascii="Arial" w:hAnsi="Arial" w:cs="Arial"/>
                <w:color w:val="000000"/>
                <w:sz w:val="20"/>
                <w:szCs w:val="20"/>
              </w:rPr>
              <w:t>1699,1</w:t>
            </w:r>
          </w:p>
        </w:tc>
        <w:tc>
          <w:tcPr>
            <w:tcW w:w="1546" w:type="dxa"/>
            <w:tcBorders>
              <w:top w:val="single" w:sz="4" w:space="0" w:color="auto"/>
              <w:bottom w:val="single" w:sz="4" w:space="0" w:color="000000" w:themeColor="text1"/>
            </w:tcBorders>
            <w:vAlign w:val="bottom"/>
          </w:tcPr>
          <w:p w:rsidR="00DF6AE9" w:rsidRPr="00DF6AE9" w:rsidRDefault="00DF6AE9" w:rsidP="00DF6AE9">
            <w:pPr>
              <w:jc w:val="center"/>
              <w:rPr>
                <w:rFonts w:ascii="Arial" w:hAnsi="Arial" w:cs="Arial"/>
                <w:color w:val="000000"/>
                <w:sz w:val="20"/>
                <w:szCs w:val="20"/>
              </w:rPr>
            </w:pPr>
            <w:r w:rsidRPr="00DF6AE9">
              <w:rPr>
                <w:rFonts w:ascii="Arial" w:hAnsi="Arial" w:cs="Arial"/>
                <w:color w:val="000000"/>
                <w:sz w:val="20"/>
                <w:szCs w:val="20"/>
              </w:rPr>
              <w:t>2295,3</w:t>
            </w:r>
          </w:p>
        </w:tc>
        <w:tc>
          <w:tcPr>
            <w:tcW w:w="1546" w:type="dxa"/>
            <w:tcBorders>
              <w:top w:val="single" w:sz="4" w:space="0" w:color="auto"/>
              <w:bottom w:val="single" w:sz="4" w:space="0" w:color="000000" w:themeColor="text1"/>
            </w:tcBorders>
            <w:vAlign w:val="bottom"/>
          </w:tcPr>
          <w:p w:rsidR="00DF6AE9" w:rsidRPr="00DF6AE9" w:rsidRDefault="00DF6AE9" w:rsidP="00DF6AE9">
            <w:pPr>
              <w:jc w:val="center"/>
              <w:rPr>
                <w:rFonts w:ascii="Arial" w:hAnsi="Arial" w:cs="Arial"/>
                <w:color w:val="000000"/>
                <w:sz w:val="20"/>
                <w:szCs w:val="20"/>
              </w:rPr>
            </w:pPr>
            <w:r w:rsidRPr="00DF6AE9">
              <w:rPr>
                <w:rFonts w:ascii="Arial" w:hAnsi="Arial" w:cs="Arial"/>
                <w:color w:val="000000"/>
                <w:sz w:val="20"/>
                <w:szCs w:val="20"/>
              </w:rPr>
              <w:t>2123,8</w:t>
            </w:r>
          </w:p>
        </w:tc>
      </w:tr>
    </w:tbl>
    <w:p w:rsidR="00DF6AE9" w:rsidRDefault="00DF6AE9" w:rsidP="00DF6AE9">
      <w:pPr>
        <w:pStyle w:val="ListParagraph"/>
        <w:spacing w:after="120"/>
        <w:ind w:left="425" w:firstLine="567"/>
        <w:contextualSpacing w:val="0"/>
        <w:jc w:val="both"/>
        <w:rPr>
          <w:rFonts w:ascii="Arial" w:hAnsi="Arial" w:cs="Arial"/>
        </w:rPr>
      </w:pPr>
    </w:p>
    <w:p w:rsidR="00DF6AE9" w:rsidRDefault="00DF6AE9" w:rsidP="00DF6AE9">
      <w:pPr>
        <w:pStyle w:val="ListParagraph"/>
        <w:spacing w:after="120"/>
        <w:ind w:left="425" w:firstLine="567"/>
        <w:contextualSpacing w:val="0"/>
        <w:jc w:val="both"/>
        <w:rPr>
          <w:rFonts w:ascii="Arial" w:hAnsi="Arial" w:cs="Arial"/>
        </w:rPr>
        <w:sectPr w:rsidR="00DF6AE9" w:rsidSect="00DF6AE9">
          <w:type w:val="continuous"/>
          <w:pgSz w:w="11907" w:h="16840" w:code="9"/>
          <w:pgMar w:top="1701" w:right="1701" w:bottom="2268" w:left="2268" w:header="720" w:footer="720" w:gutter="0"/>
          <w:cols w:space="720"/>
          <w:docGrid w:linePitch="360"/>
        </w:sectPr>
      </w:pPr>
    </w:p>
    <w:p w:rsidR="00DF6AE9" w:rsidRPr="00DF6AE9" w:rsidRDefault="00DF6AE9" w:rsidP="00DF6AE9">
      <w:pPr>
        <w:pStyle w:val="ListParagraph"/>
        <w:spacing w:after="120"/>
        <w:ind w:left="0" w:firstLine="567"/>
        <w:contextualSpacing w:val="0"/>
        <w:jc w:val="both"/>
        <w:rPr>
          <w:rFonts w:ascii="Arial" w:hAnsi="Arial" w:cs="Arial"/>
        </w:rPr>
      </w:pPr>
      <w:r w:rsidRPr="00DF6AE9">
        <w:rPr>
          <w:rFonts w:ascii="Arial" w:hAnsi="Arial" w:cs="Arial"/>
          <w:lang w:val="id-ID"/>
        </w:rPr>
        <w:lastRenderedPageBreak/>
        <w:t>Data curah hujan bulanan tahun 2010 dan 2011 yang merupakan hasil</w:t>
      </w:r>
      <w:r w:rsidRPr="00DF6AE9">
        <w:rPr>
          <w:rFonts w:ascii="Arial" w:hAnsi="Arial" w:cs="Arial"/>
        </w:rPr>
        <w:t xml:space="preserve"> </w:t>
      </w:r>
      <w:r w:rsidRPr="00DF6AE9">
        <w:rPr>
          <w:rFonts w:ascii="Arial" w:hAnsi="Arial" w:cs="Arial"/>
          <w:lang w:val="id-ID"/>
        </w:rPr>
        <w:t>bangkitan dan observasi</w:t>
      </w:r>
      <w:r w:rsidRPr="00DF6AE9">
        <w:rPr>
          <w:rFonts w:ascii="Arial" w:hAnsi="Arial" w:cs="Arial"/>
        </w:rPr>
        <w:t xml:space="preserve"> </w:t>
      </w:r>
      <w:r w:rsidRPr="00DF6AE9">
        <w:rPr>
          <w:rFonts w:ascii="Arial" w:hAnsi="Arial" w:cs="Arial"/>
          <w:lang w:val="id-ID"/>
        </w:rPr>
        <w:t xml:space="preserve">selanjutnya diuji dengan menggunakan uji </w:t>
      </w:r>
      <w:r w:rsidRPr="00DF6AE9">
        <w:rPr>
          <w:rFonts w:ascii="Arial" w:hAnsi="Arial" w:cs="Arial"/>
          <w:i/>
          <w:lang w:val="id-ID"/>
        </w:rPr>
        <w:t>t</w:t>
      </w:r>
      <w:r w:rsidRPr="00DF6AE9">
        <w:rPr>
          <w:rFonts w:ascii="Arial" w:hAnsi="Arial" w:cs="Arial"/>
          <w:lang w:val="id-ID"/>
        </w:rPr>
        <w:t xml:space="preserve"> berpasangan dengan tingkat kepercayaan 99,9%.</w:t>
      </w:r>
      <w:r w:rsidRPr="00DF6AE9">
        <w:rPr>
          <w:rFonts w:ascii="Arial" w:hAnsi="Arial" w:cs="Arial"/>
        </w:rPr>
        <w:t xml:space="preserve"> </w:t>
      </w:r>
      <w:r w:rsidRPr="00DF6AE9">
        <w:rPr>
          <w:rFonts w:ascii="Arial" w:hAnsi="Arial" w:cs="Arial"/>
          <w:lang w:val="id-ID"/>
        </w:rPr>
        <w:t xml:space="preserve">Hasil uji </w:t>
      </w:r>
      <w:r w:rsidRPr="00DF6AE9">
        <w:rPr>
          <w:rFonts w:ascii="Arial" w:hAnsi="Arial" w:cs="Arial"/>
          <w:i/>
          <w:lang w:val="id-ID"/>
        </w:rPr>
        <w:t xml:space="preserve">t </w:t>
      </w:r>
      <w:r w:rsidRPr="00DF6AE9">
        <w:rPr>
          <w:rFonts w:ascii="Arial" w:hAnsi="Arial" w:cs="Arial"/>
          <w:lang w:val="id-ID"/>
        </w:rPr>
        <w:t xml:space="preserve">yang dilakukan menunjukkan nilai </w:t>
      </w:r>
      <w:r w:rsidRPr="00DF6AE9">
        <w:rPr>
          <w:rFonts w:ascii="Arial" w:hAnsi="Arial" w:cs="Arial"/>
          <w:i/>
          <w:lang w:val="id-ID"/>
        </w:rPr>
        <w:t>t</w:t>
      </w:r>
      <w:r w:rsidRPr="00DF6AE9">
        <w:rPr>
          <w:rFonts w:ascii="Arial" w:hAnsi="Arial" w:cs="Arial"/>
          <w:i/>
          <w:vertAlign w:val="subscript"/>
          <w:lang w:val="id-ID"/>
        </w:rPr>
        <w:t>hitung</w:t>
      </w:r>
      <w:r w:rsidRPr="00DF6AE9">
        <w:rPr>
          <w:rFonts w:ascii="Arial" w:hAnsi="Arial" w:cs="Arial"/>
          <w:lang w:val="id-ID"/>
        </w:rPr>
        <w:t xml:space="preserve"> sebagai berikut: -4,437 &lt;</w:t>
      </w:r>
      <w:r w:rsidRPr="00DF6AE9">
        <w:rPr>
          <w:rFonts w:ascii="Arial" w:hAnsi="Arial" w:cs="Arial"/>
        </w:rPr>
        <w:t xml:space="preserve"> </w:t>
      </w:r>
      <w:r w:rsidRPr="00DF6AE9">
        <w:rPr>
          <w:rFonts w:ascii="Arial" w:hAnsi="Arial" w:cs="Arial"/>
          <w:lang w:val="id-ID"/>
        </w:rPr>
        <w:t xml:space="preserve">3,236 &lt; 4,437 untuk tahun 2010 dan -4,437 &lt; 3,900 &lt; 4,437 untuk tahun 2011. Nilai </w:t>
      </w:r>
      <w:r w:rsidRPr="00DF6AE9">
        <w:rPr>
          <w:rFonts w:ascii="Arial" w:hAnsi="Arial" w:cs="Arial"/>
          <w:i/>
          <w:lang w:val="id-ID"/>
        </w:rPr>
        <w:t>t</w:t>
      </w:r>
      <w:r w:rsidRPr="00DF6AE9">
        <w:rPr>
          <w:rFonts w:ascii="Arial" w:hAnsi="Arial" w:cs="Arial"/>
          <w:i/>
          <w:vertAlign w:val="subscript"/>
          <w:lang w:val="id-ID"/>
        </w:rPr>
        <w:t>hitung</w:t>
      </w:r>
      <w:r w:rsidRPr="00DF6AE9">
        <w:rPr>
          <w:rFonts w:ascii="Arial" w:hAnsi="Arial" w:cs="Arial"/>
          <w:i/>
          <w:vertAlign w:val="subscript"/>
        </w:rPr>
        <w:t xml:space="preserve"> </w:t>
      </w:r>
      <w:r w:rsidRPr="00DF6AE9">
        <w:rPr>
          <w:rFonts w:ascii="Arial" w:hAnsi="Arial" w:cs="Arial"/>
          <w:lang w:val="id-ID"/>
        </w:rPr>
        <w:t xml:space="preserve">masuk dalam daerah penerimaan </w:t>
      </w:r>
      <w:r w:rsidRPr="00DF6AE9">
        <w:rPr>
          <w:rFonts w:ascii="Arial" w:hAnsi="Arial" w:cs="Arial"/>
          <w:lang w:val="id-ID"/>
        </w:rPr>
        <w:lastRenderedPageBreak/>
        <w:t>hipotesis, dengan demikian dapat dikatakan bahwa model Thomas-Fiering cukup handal digunakan untuk membangkitkan data curah hujan bulanan.</w:t>
      </w:r>
    </w:p>
    <w:p w:rsidR="00DF6AE9" w:rsidRPr="00DF6AE9" w:rsidRDefault="00DF6AE9" w:rsidP="00DF6AE9">
      <w:pPr>
        <w:pStyle w:val="ListParagraph"/>
        <w:spacing w:after="0"/>
        <w:ind w:left="0" w:firstLine="567"/>
        <w:contextualSpacing w:val="0"/>
        <w:jc w:val="both"/>
        <w:rPr>
          <w:rFonts w:ascii="Arial" w:hAnsi="Arial" w:cs="Arial"/>
        </w:rPr>
      </w:pPr>
      <w:r w:rsidRPr="00DF6AE9">
        <w:rPr>
          <w:rFonts w:ascii="Arial" w:hAnsi="Arial" w:cs="Arial"/>
          <w:lang w:val="id-ID"/>
        </w:rPr>
        <w:t xml:space="preserve">Uji korelasi dilakukan untuk mengetahui tingkat hubungan data curah hujan hasil bangkitan dan data curah hujan hasil observasi. Hasil perhitungan menunjukkan nilai koefisien korelasi untuk tahun 2010, </w:t>
      </w:r>
      <w:r w:rsidRPr="00DF6AE9">
        <w:rPr>
          <w:rFonts w:ascii="Arial" w:hAnsi="Arial" w:cs="Arial"/>
          <w:lang w:val="id-ID"/>
        </w:rPr>
        <w:lastRenderedPageBreak/>
        <w:t xml:space="preserve">yaitu </w:t>
      </w:r>
      <w:r w:rsidRPr="00DF6AE9">
        <w:rPr>
          <w:rFonts w:ascii="Arial" w:hAnsi="Arial" w:cs="Arial"/>
          <w:i/>
          <w:lang w:val="id-ID"/>
        </w:rPr>
        <w:t>r</w:t>
      </w:r>
      <w:r w:rsidRPr="00DF6AE9">
        <w:rPr>
          <w:rFonts w:ascii="Arial" w:hAnsi="Arial" w:cs="Arial"/>
          <w:lang w:val="id-ID"/>
        </w:rPr>
        <w:t xml:space="preserve"> = 0,845, sedangkan untuk tahun 2011, yaitu </w:t>
      </w:r>
      <w:r w:rsidRPr="00DF6AE9">
        <w:rPr>
          <w:rFonts w:ascii="Arial" w:hAnsi="Arial" w:cs="Arial"/>
          <w:i/>
          <w:lang w:val="id-ID"/>
        </w:rPr>
        <w:t>r</w:t>
      </w:r>
      <w:r w:rsidRPr="00DF6AE9">
        <w:rPr>
          <w:rFonts w:ascii="Arial" w:hAnsi="Arial" w:cs="Arial"/>
          <w:lang w:val="id-ID"/>
        </w:rPr>
        <w:t xml:space="preserve"> = 0,947. Nilai </w:t>
      </w:r>
      <w:r w:rsidRPr="00DF6AE9">
        <w:rPr>
          <w:rFonts w:ascii="Arial" w:hAnsi="Arial" w:cs="Arial"/>
          <w:i/>
          <w:lang w:val="id-ID"/>
        </w:rPr>
        <w:t>r</w:t>
      </w:r>
      <w:r w:rsidRPr="00DF6AE9">
        <w:rPr>
          <w:rFonts w:ascii="Arial" w:hAnsi="Arial" w:cs="Arial"/>
          <w:vertAlign w:val="subscript"/>
          <w:lang w:val="id-ID"/>
        </w:rPr>
        <w:t>tabel</w:t>
      </w:r>
      <w:r w:rsidRPr="00DF6AE9">
        <w:rPr>
          <w:rFonts w:ascii="Arial" w:hAnsi="Arial" w:cs="Arial"/>
          <w:lang w:val="id-ID"/>
        </w:rPr>
        <w:t xml:space="preserve"> pada taraf nyata 5% dan 1% dengan derajat bebas 10 adalah 0,576 dan 0,708. Hasil perhitungan menunjukkan bahwa </w:t>
      </w:r>
      <w:r w:rsidRPr="00DF6AE9">
        <w:rPr>
          <w:rFonts w:ascii="Arial" w:hAnsi="Arial" w:cs="Arial"/>
          <w:i/>
          <w:lang w:val="id-ID"/>
        </w:rPr>
        <w:t>r</w:t>
      </w:r>
      <w:r w:rsidRPr="00DF6AE9">
        <w:rPr>
          <w:rFonts w:ascii="Arial" w:hAnsi="Arial" w:cs="Arial"/>
          <w:vertAlign w:val="subscript"/>
          <w:lang w:val="id-ID"/>
        </w:rPr>
        <w:t>hitung</w:t>
      </w:r>
      <w:r w:rsidRPr="00DF6AE9">
        <w:rPr>
          <w:rFonts w:ascii="Arial" w:hAnsi="Arial" w:cs="Arial"/>
          <w:lang w:val="id-ID"/>
        </w:rPr>
        <w:t xml:space="preserve"> &gt; </w:t>
      </w:r>
      <w:r w:rsidRPr="00DF6AE9">
        <w:rPr>
          <w:rFonts w:ascii="Arial" w:hAnsi="Arial" w:cs="Arial"/>
          <w:i/>
          <w:lang w:val="id-ID"/>
        </w:rPr>
        <w:t>r</w:t>
      </w:r>
      <w:r w:rsidRPr="00DF6AE9">
        <w:rPr>
          <w:rFonts w:ascii="Arial" w:hAnsi="Arial" w:cs="Arial"/>
          <w:vertAlign w:val="subscript"/>
          <w:lang w:val="id-ID"/>
        </w:rPr>
        <w:t>tabel</w:t>
      </w:r>
      <w:r w:rsidRPr="00DF6AE9">
        <w:rPr>
          <w:rFonts w:ascii="Arial" w:hAnsi="Arial" w:cs="Arial"/>
          <w:lang w:val="id-ID"/>
        </w:rPr>
        <w:t>, sehingga dapat dikatakan bahwa curah hujan hasil bangkitan memiliki korelasi dengan curah hujan hasil observasi di lapangan (Gomez and Gomez, 2007).</w:t>
      </w:r>
    </w:p>
    <w:p w:rsidR="00DF6AE9" w:rsidRPr="00DF6AE9" w:rsidRDefault="00DF6AE9" w:rsidP="00DF6AE9">
      <w:pPr>
        <w:pStyle w:val="ListParagraph"/>
        <w:spacing w:after="0"/>
        <w:ind w:left="0" w:firstLine="567"/>
        <w:contextualSpacing w:val="0"/>
        <w:jc w:val="both"/>
        <w:rPr>
          <w:rFonts w:ascii="Arial" w:hAnsi="Arial" w:cs="Arial"/>
          <w:lang w:val="id-ID"/>
        </w:rPr>
      </w:pPr>
      <w:r w:rsidRPr="00DF6AE9">
        <w:rPr>
          <w:rFonts w:ascii="Arial" w:hAnsi="Arial" w:cs="Arial"/>
          <w:lang w:val="id-ID"/>
        </w:rPr>
        <w:t>Model Thomas</w:t>
      </w:r>
      <w:r w:rsidRPr="00DF6AE9">
        <w:rPr>
          <w:rFonts w:ascii="Arial" w:hAnsi="Arial" w:cs="Arial"/>
        </w:rPr>
        <w:t>-</w:t>
      </w:r>
      <w:r w:rsidRPr="00DF6AE9">
        <w:rPr>
          <w:rFonts w:ascii="Arial" w:hAnsi="Arial" w:cs="Arial"/>
          <w:lang w:val="id-ID"/>
        </w:rPr>
        <w:t>Fiering terdiri dari 12 persamaan regresi yang terdiri dari beberapa variabel penyusun, seperti rerata curah hujan bulanan, standar deviasi, koefisien korelasi dan kemiringan (</w:t>
      </w:r>
      <w:r w:rsidRPr="00DF6AE9">
        <w:rPr>
          <w:rFonts w:ascii="Arial" w:hAnsi="Arial" w:cs="Arial"/>
          <w:i/>
          <w:lang w:val="id-ID"/>
        </w:rPr>
        <w:t>slope</w:t>
      </w:r>
      <w:r w:rsidRPr="00DF6AE9">
        <w:rPr>
          <w:rFonts w:ascii="Arial" w:hAnsi="Arial" w:cs="Arial"/>
          <w:lang w:val="id-ID"/>
        </w:rPr>
        <w:t>) persamaan regresi.</w:t>
      </w:r>
      <w:r w:rsidRPr="00DF6AE9">
        <w:rPr>
          <w:rFonts w:ascii="Arial" w:hAnsi="Arial" w:cs="Arial"/>
        </w:rPr>
        <w:t xml:space="preserve"> </w:t>
      </w:r>
      <w:r w:rsidRPr="00DF6AE9">
        <w:rPr>
          <w:rFonts w:ascii="Arial" w:hAnsi="Arial" w:cs="Arial"/>
          <w:lang w:val="id-ID"/>
        </w:rPr>
        <w:t>Kedua belas bentuk persamaan kemudian digunakan untuk membangkitkan data curah hujan bulan untuk tahun 2012 – 2022. Kedua belas persamaan Thomas-Fiering tersebut dapat dituliskan sebagai berikut:</w:t>
      </w:r>
    </w:p>
    <w:p w:rsidR="00DF6AE9" w:rsidRPr="00DF6AE9" w:rsidRDefault="00200FC4" w:rsidP="00DF6AE9">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Jan.</m:t>
              </m:r>
            </m:sub>
          </m:sSub>
          <m:r>
            <w:rPr>
              <w:rFonts w:ascii="Cambria Math" w:hAnsi="Cambria Math" w:cs="Arial"/>
              <w:lang w:val="id-ID"/>
            </w:rPr>
            <m:t>=299,7-0,34</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-382,6</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.128,20</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(-0,42)</m:t>
                  </m:r>
                </m:e>
                <m:sup>
                  <m:r>
                    <w:rPr>
                      <w:rFonts w:ascii="Cambria Math" w:hAnsi="Cambria Math" w:cs="Arial"/>
                      <w:lang w:val="id-ID"/>
                    </w:rPr>
                    <m:t>2</m:t>
                  </m:r>
                </m:sup>
              </m:sSup>
            </m:e>
          </m:rad>
        </m:oMath>
      </m:oMathPara>
    </w:p>
    <w:p w:rsidR="00DF6AE9" w:rsidRPr="00DF6AE9" w:rsidRDefault="00200FC4" w:rsidP="00DF6AE9">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Feb.</m:t>
              </m:r>
            </m:sub>
          </m:sSub>
          <m:r>
            <w:rPr>
              <w:rFonts w:ascii="Cambria Math" w:hAnsi="Cambria Math" w:cs="Arial"/>
              <w:lang w:val="id-ID"/>
            </w:rPr>
            <m:t>=347,7+0,04</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-299,7</m:t>
              </m:r>
            </m:e>
          </m:d>
        </m:oMath>
      </m:oMathPara>
    </w:p>
    <w:p w:rsidR="00DF6AE9" w:rsidRPr="00DF6AE9" w:rsidRDefault="00DF6AE9" w:rsidP="00DF6AE9">
      <w:pPr>
        <w:pStyle w:val="ListParagraph"/>
        <w:spacing w:after="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.92,35</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(0,05)</m:t>
                  </m:r>
                </m:e>
                <m:sup>
                  <m:r>
                    <w:rPr>
                      <w:rFonts w:ascii="Cambria Math" w:hAnsi="Cambria Math" w:cs="Arial"/>
                      <w:lang w:val="id-ID"/>
                    </w:rPr>
                    <m:t>2</m:t>
                  </m:r>
                </m:sup>
              </m:sSup>
            </m:e>
          </m:rad>
        </m:oMath>
      </m:oMathPara>
    </w:p>
    <w:p w:rsidR="009B602B" w:rsidRPr="009B602B" w:rsidRDefault="00200FC4" w:rsidP="00DF6AE9">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Mar.</m:t>
              </m:r>
            </m:sub>
          </m:sSub>
          <m:r>
            <w:rPr>
              <w:rFonts w:ascii="Cambria Math" w:hAnsi="Cambria Math" w:cs="Arial"/>
              <w:lang w:val="id-ID"/>
            </w:rPr>
            <m:t>=259,3-0,29</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-347,7</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.83,94</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(-0,32)</m:t>
                  </m:r>
                </m:e>
                <m:sup>
                  <m:r>
                    <w:rPr>
                      <w:rFonts w:ascii="Cambria Math" w:hAnsi="Cambria Math" w:cs="Arial"/>
                      <w:lang w:val="id-ID"/>
                    </w:rPr>
                    <m:t>2</m:t>
                  </m:r>
                </m:sup>
              </m:sSup>
            </m:e>
          </m:rad>
        </m:oMath>
      </m:oMathPara>
    </w:p>
    <w:p w:rsidR="009B602B" w:rsidRPr="009B602B" w:rsidRDefault="00200FC4" w:rsidP="009B602B">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Apr.</m:t>
              </m:r>
            </m:sub>
          </m:sSub>
          <m:r>
            <w:rPr>
              <w:rFonts w:ascii="Cambria Math" w:hAnsi="Cambria Math" w:cs="Arial"/>
              <w:lang w:val="id-ID"/>
            </w:rPr>
            <m:t>=184,5+0,28</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-259,3</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.102,07</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(0,23)</m:t>
                  </m:r>
                </m:e>
                <m:sup>
                  <m:r>
                    <w:rPr>
                      <w:rFonts w:ascii="Cambria Math" w:hAnsi="Cambria Math" w:cs="Arial"/>
                      <w:lang w:val="id-ID"/>
                    </w:rPr>
                    <m:t>2</m:t>
                  </m:r>
                </m:sup>
              </m:sSup>
            </m:e>
          </m:rad>
        </m:oMath>
      </m:oMathPara>
    </w:p>
    <w:p w:rsidR="009B602B" w:rsidRPr="009B602B" w:rsidRDefault="00200FC4" w:rsidP="009B602B">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Mei.</m:t>
              </m:r>
            </m:sub>
          </m:sSub>
          <m:r>
            <w:rPr>
              <w:rFonts w:ascii="Cambria Math" w:hAnsi="Cambria Math" w:cs="Arial"/>
              <w:lang w:val="id-ID"/>
            </w:rPr>
            <m:t>=121,1-0,08</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-184,5</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.93,86</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(-0,08)</m:t>
                  </m:r>
                </m:e>
                <m:sup>
                  <m:r>
                    <w:rPr>
                      <w:rFonts w:ascii="Cambria Math" w:hAnsi="Cambria Math" w:cs="Arial"/>
                      <w:lang w:val="id-ID"/>
                    </w:rPr>
                    <m:t>2</m:t>
                  </m:r>
                </m:sup>
              </m:sSup>
            </m:e>
          </m:rad>
        </m:oMath>
      </m:oMathPara>
    </w:p>
    <w:p w:rsidR="009B602B" w:rsidRPr="009B602B" w:rsidRDefault="00200FC4" w:rsidP="009B602B">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Jun.</m:t>
              </m:r>
            </m:sub>
          </m:sSub>
          <m:r>
            <w:rPr>
              <w:rFonts w:ascii="Cambria Math" w:hAnsi="Cambria Math" w:cs="Arial"/>
              <w:lang w:val="id-ID"/>
            </w:rPr>
            <m:t>=33,0+0,08</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-121,1</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.43,13</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(0,16)</m:t>
                  </m:r>
                </m:e>
                <m:sup>
                  <m:r>
                    <w:rPr>
                      <w:rFonts w:ascii="Cambria Math" w:hAnsi="Cambria Math" w:cs="Arial"/>
                      <w:lang w:val="id-ID"/>
                    </w:rPr>
                    <m:t>2</m:t>
                  </m:r>
                </m:sup>
              </m:sSup>
            </m:e>
          </m:rad>
        </m:oMath>
      </m:oMathPara>
    </w:p>
    <w:p w:rsidR="009B602B" w:rsidRPr="009B602B" w:rsidRDefault="00200FC4" w:rsidP="009B602B">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Jul.</m:t>
              </m:r>
            </m:sub>
          </m:sSub>
          <m:r>
            <w:rPr>
              <w:rFonts w:ascii="Cambria Math" w:hAnsi="Cambria Math" w:cs="Arial"/>
              <w:lang w:val="id-ID"/>
            </w:rPr>
            <m:t>=16,2+0,51</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-33,0</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37.97</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m:t>
                  </m:r>
                  <m:r>
                    <m:rPr>
                      <m:sty m:val="p"/>
                    </m:rPr>
                    <w:rPr>
                      <w:rFonts w:ascii="Cambria Math" w:hAnsi="Cambria Math" w:cs="Arial"/>
                      <w:color w:val="000000"/>
                      <w:lang w:val="id-ID"/>
                    </w:rPr>
                    <m:t>0.57</m:t>
                  </m:r>
                  <m:r>
                    <w:rPr>
                      <w:rFonts w:ascii="Cambria Math" w:hAnsi="Cambria Math" w:cs="Arial"/>
                      <w:lang w:val="id-ID"/>
                    </w:rPr>
                    <m:t>)</m:t>
                  </m:r>
                </m:e>
                <m:sup>
                  <m:r>
                    <w:rPr>
                      <w:rFonts w:ascii="Cambria Math" w:hAnsi="Cambria Math" w:cs="Arial"/>
                      <w:lang w:val="id-ID"/>
                    </w:rPr>
                    <m:t>2</m:t>
                  </m:r>
                </m:sup>
              </m:sSup>
            </m:e>
          </m:rad>
        </m:oMath>
      </m:oMathPara>
    </w:p>
    <w:p w:rsidR="009B602B" w:rsidRPr="009B602B" w:rsidRDefault="00200FC4" w:rsidP="009B602B">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Ags.</m:t>
              </m:r>
            </m:sub>
          </m:sSub>
          <m:r>
            <w:rPr>
              <w:rFonts w:ascii="Cambria Math" w:hAnsi="Cambria Math" w:cs="Arial"/>
              <w:lang w:val="id-ID"/>
            </w:rPr>
            <m:t>=</m:t>
          </m:r>
          <m:r>
            <m:rPr>
              <m:sty m:val="p"/>
            </m:rPr>
            <w:rPr>
              <w:rFonts w:ascii="Cambria Math" w:hAnsi="Cambria Math" w:cs="Arial"/>
              <w:color w:val="000000"/>
              <w:lang w:val="id-ID"/>
            </w:rPr>
            <m:t>2.3</m:t>
          </m:r>
          <m:r>
            <w:rPr>
              <w:rFonts w:ascii="Cambria Math" w:hAnsi="Cambria Math" w:cs="Arial"/>
              <w:lang w:val="id-ID"/>
            </w:rPr>
            <m:t>+</m:t>
          </m:r>
          <m:r>
            <m:rPr>
              <m:sty m:val="p"/>
            </m:rPr>
            <w:rPr>
              <w:rFonts w:ascii="Cambria Math" w:hAnsi="Cambria Math" w:cs="Arial"/>
              <w:color w:val="000000"/>
              <w:lang w:val="id-ID"/>
            </w:rPr>
            <m:t>0.09</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-16,2</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4.68</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m:t>
                  </m:r>
                  <m:r>
                    <m:rPr>
                      <m:sty m:val="p"/>
                    </m:rPr>
                    <w:rPr>
                      <w:rFonts w:ascii="Cambria Math" w:hAnsi="Cambria Math" w:cs="Arial"/>
                      <w:color w:val="000000"/>
                      <w:lang w:val="id-ID"/>
                    </w:rPr>
                    <m:t>0.74</m:t>
                  </m:r>
                  <m:r>
                    <w:rPr>
                      <w:rFonts w:ascii="Cambria Math" w:hAnsi="Cambria Math" w:cs="Arial"/>
                      <w:lang w:val="id-ID"/>
                    </w:rPr>
                    <m:t>)</m:t>
                  </m:r>
                </m:e>
                <m:sup>
                  <m:r>
                    <w:rPr>
                      <w:rFonts w:ascii="Cambria Math" w:hAnsi="Cambria Math" w:cs="Arial"/>
                      <w:lang w:val="id-ID"/>
                    </w:rPr>
                    <m:t>2</m:t>
                  </m:r>
                </m:sup>
              </m:sSup>
            </m:e>
          </m:rad>
        </m:oMath>
      </m:oMathPara>
    </w:p>
    <w:p w:rsidR="009B602B" w:rsidRPr="009B602B" w:rsidRDefault="00200FC4" w:rsidP="009B602B">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Sept.</m:t>
              </m:r>
            </m:sub>
          </m:sSub>
          <m:r>
            <w:rPr>
              <w:rFonts w:ascii="Cambria Math" w:hAnsi="Cambria Math" w:cs="Arial"/>
              <w:lang w:val="id-ID"/>
            </w:rPr>
            <m:t>=</m:t>
          </m:r>
          <m:r>
            <m:rPr>
              <m:sty m:val="p"/>
            </m:rPr>
            <w:rPr>
              <w:rFonts w:ascii="Cambria Math" w:hAnsi="Cambria Math" w:cs="Arial"/>
              <w:color w:val="000000"/>
              <w:lang w:val="id-ID"/>
            </w:rPr>
            <m:t>21.0</m:t>
          </m:r>
          <m:r>
            <w:rPr>
              <w:rFonts w:ascii="Cambria Math" w:hAnsi="Cambria Math" w:cs="Arial"/>
              <w:lang w:val="id-ID"/>
            </w:rPr>
            <m:t>+</m:t>
          </m:r>
          <m:r>
            <m:rPr>
              <m:sty m:val="p"/>
            </m:rPr>
            <w:rPr>
              <w:rFonts w:ascii="Cambria Math" w:hAnsi="Cambria Math" w:cs="Arial"/>
              <w:color w:val="000000"/>
              <w:lang w:val="id-ID"/>
            </w:rPr>
            <m:t>8.07</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2.3</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63.10</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m:t>
                  </m:r>
                  <m:r>
                    <m:rPr>
                      <m:sty m:val="p"/>
                    </m:rPr>
                    <w:rPr>
                      <w:rFonts w:ascii="Cambria Math" w:hAnsi="Cambria Math" w:cs="Arial"/>
                      <w:color w:val="000000"/>
                      <w:lang w:val="id-ID"/>
                    </w:rPr>
                    <m:t>0.60</m:t>
                  </m:r>
                  <m:r>
                    <w:rPr>
                      <w:rFonts w:ascii="Cambria Math" w:hAnsi="Cambria Math" w:cs="Arial"/>
                      <w:lang w:val="id-ID"/>
                    </w:rPr>
                    <m:t>)</m:t>
                  </m:r>
                </m:e>
                <m:sup>
                  <m:r>
                    <w:rPr>
                      <w:rFonts w:ascii="Cambria Math" w:hAnsi="Cambria Math" w:cs="Arial"/>
                      <w:lang w:val="id-ID"/>
                    </w:rPr>
                    <m:t>2</m:t>
                  </m:r>
                </m:sup>
              </m:sSup>
            </m:e>
          </m:rad>
        </m:oMath>
      </m:oMathPara>
    </w:p>
    <w:p w:rsidR="009B602B" w:rsidRPr="009B602B" w:rsidRDefault="00200FC4" w:rsidP="007B79C7">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Okt.</m:t>
              </m:r>
            </m:sub>
          </m:sSub>
          <m:r>
            <w:rPr>
              <w:rFonts w:ascii="Cambria Math" w:hAnsi="Cambria Math" w:cs="Arial"/>
              <w:lang w:val="id-ID"/>
            </w:rPr>
            <m:t>=</m:t>
          </m:r>
          <m:r>
            <m:rPr>
              <m:sty m:val="p"/>
            </m:rPr>
            <w:rPr>
              <w:rFonts w:ascii="Cambria Math" w:hAnsi="Cambria Math" w:cs="Arial"/>
              <w:color w:val="000000"/>
              <w:lang w:val="id-ID"/>
            </w:rPr>
            <m:t>66.2</m:t>
          </m:r>
          <m:r>
            <w:rPr>
              <w:rFonts w:ascii="Cambria Math" w:hAnsi="Cambria Math" w:cs="Arial"/>
              <w:lang w:val="id-ID"/>
            </w:rPr>
            <m:t>+</m:t>
          </m:r>
          <m:r>
            <m:rPr>
              <m:sty m:val="p"/>
            </m:rPr>
            <w:rPr>
              <w:rFonts w:ascii="Cambria Math" w:hAnsi="Cambria Math" w:cs="Arial"/>
              <w:color w:val="000000"/>
              <w:lang w:val="id-ID"/>
            </w:rPr>
            <m:t>0.52</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21.0</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68.88</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m:t>
                  </m:r>
                  <m:r>
                    <m:rPr>
                      <m:sty m:val="p"/>
                    </m:rPr>
                    <w:rPr>
                      <w:rFonts w:ascii="Cambria Math" w:hAnsi="Cambria Math" w:cs="Arial"/>
                      <w:color w:val="000000"/>
                      <w:lang w:val="id-ID"/>
                    </w:rPr>
                    <m:t>0.48</m:t>
                  </m:r>
                  <m:r>
                    <w:rPr>
                      <w:rFonts w:ascii="Cambria Math" w:hAnsi="Cambria Math" w:cs="Arial"/>
                      <w:lang w:val="id-ID"/>
                    </w:rPr>
                    <m:t>)</m:t>
                  </m:r>
                </m:e>
                <m:sup>
                  <m:r>
                    <w:rPr>
                      <w:rFonts w:ascii="Cambria Math" w:hAnsi="Cambria Math" w:cs="Arial"/>
                      <w:lang w:val="id-ID"/>
                    </w:rPr>
                    <m:t>2</m:t>
                  </m:r>
                </m:sup>
              </m:sSup>
            </m:e>
          </m:rad>
        </m:oMath>
      </m:oMathPara>
    </w:p>
    <w:p w:rsidR="007B79C7" w:rsidRPr="007B79C7" w:rsidRDefault="00200FC4" w:rsidP="007B79C7">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Nov.</m:t>
              </m:r>
            </m:sub>
          </m:sSub>
          <m:r>
            <w:rPr>
              <w:rFonts w:ascii="Cambria Math" w:hAnsi="Cambria Math" w:cs="Arial"/>
              <w:lang w:val="id-ID"/>
            </w:rPr>
            <m:t>=</m:t>
          </m:r>
          <m:r>
            <m:rPr>
              <m:sty m:val="p"/>
            </m:rPr>
            <w:rPr>
              <w:rFonts w:ascii="Cambria Math" w:hAnsi="Cambria Math" w:cs="Arial"/>
              <w:color w:val="000000"/>
              <w:lang w:val="id-ID"/>
            </w:rPr>
            <m:t>219.6-0.02</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66.2</m:t>
              </m:r>
            </m:e>
          </m:d>
        </m:oMath>
      </m:oMathPara>
    </w:p>
    <w:p w:rsidR="00DF6AE9" w:rsidRPr="00DF6AE9" w:rsidRDefault="00DF6AE9" w:rsidP="00697DE2">
      <w:pPr>
        <w:pStyle w:val="ListParagraph"/>
        <w:spacing w:after="120"/>
        <w:ind w:left="709"/>
        <w:contextualSpacing w:val="0"/>
        <w:jc w:val="both"/>
        <w:rPr>
          <w:rFonts w:ascii="Arial" w:eastAsiaTheme="minorEastAsia" w:hAnsi="Arial" w:cs="Arial"/>
          <w:lang w:val="id-ID"/>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107.25</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m:t>
                  </m:r>
                  <m:r>
                    <m:rPr>
                      <m:sty m:val="p"/>
                    </m:rPr>
                    <w:rPr>
                      <w:rFonts w:ascii="Cambria Math" w:hAnsi="Cambria Math" w:cs="Arial"/>
                      <w:color w:val="000000"/>
                      <w:lang w:val="id-ID"/>
                    </w:rPr>
                    <m:t>-0.01</m:t>
                  </m:r>
                  <m:r>
                    <w:rPr>
                      <w:rFonts w:ascii="Cambria Math" w:hAnsi="Cambria Math" w:cs="Arial"/>
                      <w:lang w:val="id-ID"/>
                    </w:rPr>
                    <m:t>)</m:t>
                  </m:r>
                </m:e>
                <m:sup>
                  <m:r>
                    <w:rPr>
                      <w:rFonts w:ascii="Cambria Math" w:hAnsi="Cambria Math" w:cs="Arial"/>
                      <w:lang w:val="id-ID"/>
                    </w:rPr>
                    <m:t>2</m:t>
                  </m:r>
                </m:sup>
              </m:sSup>
            </m:e>
          </m:rad>
        </m:oMath>
      </m:oMathPara>
    </w:p>
    <w:p w:rsidR="007B79C7" w:rsidRPr="007B79C7" w:rsidRDefault="00200FC4" w:rsidP="00697DE2">
      <w:pPr>
        <w:pStyle w:val="ListParagraph"/>
        <w:spacing w:after="0"/>
        <w:ind w:left="0"/>
        <w:contextualSpacing w:val="0"/>
        <w:jc w:val="both"/>
        <w:rPr>
          <w:rFonts w:ascii="Arial" w:eastAsiaTheme="minorEastAsia" w:hAnsi="Arial" w:cs="Arial"/>
        </w:rPr>
      </w:pPr>
      <m:oMathPara>
        <m:oMathParaPr>
          <m:jc m:val="left"/>
        </m:oMathParaPr>
        <m:oMath>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Des.</m:t>
              </m:r>
            </m:sub>
          </m:sSub>
          <m:r>
            <w:rPr>
              <w:rFonts w:ascii="Cambria Math" w:hAnsi="Cambria Math" w:cs="Arial"/>
              <w:lang w:val="id-ID"/>
            </w:rPr>
            <m:t>=</m:t>
          </m:r>
          <m:r>
            <m:rPr>
              <m:sty m:val="p"/>
            </m:rPr>
            <w:rPr>
              <w:rFonts w:ascii="Cambria Math" w:hAnsi="Cambria Math" w:cs="Arial"/>
              <w:color w:val="000000"/>
              <w:lang w:val="id-ID"/>
            </w:rPr>
            <m:t>382.6-0.19</m:t>
          </m:r>
          <m:d>
            <m:dPr>
              <m:ctrlPr>
                <w:rPr>
                  <w:rFonts w:ascii="Cambria Math" w:hAnsi="Cambria Math" w:cs="Arial"/>
                  <w:i/>
                  <w:lang w:val="id-ID"/>
                </w:rPr>
              </m:ctrlPr>
            </m:dPr>
            <m:e>
              <m:sSub>
                <m:sSubPr>
                  <m:ctrlPr>
                    <w:rPr>
                      <w:rFonts w:ascii="Cambria Math" w:hAnsi="Cambria Math" w:cs="Arial"/>
                      <w:i/>
                      <w:lang w:val="id-ID"/>
                    </w:rPr>
                  </m:ctrlPr>
                </m:sSubPr>
                <m:e>
                  <m:r>
                    <w:rPr>
                      <w:rFonts w:ascii="Cambria Math" w:hAnsi="Cambria Math" w:cs="Arial"/>
                      <w:lang w:val="id-ID"/>
                    </w:rPr>
                    <m:t>R</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219.6</m:t>
              </m:r>
            </m:e>
          </m:d>
        </m:oMath>
      </m:oMathPara>
    </w:p>
    <w:p w:rsidR="00DF6AE9" w:rsidRPr="00DF6AE9" w:rsidRDefault="00DF6AE9" w:rsidP="007B79C7">
      <w:pPr>
        <w:pStyle w:val="ListParagraph"/>
        <w:spacing w:after="240"/>
        <w:ind w:left="709"/>
        <w:contextualSpacing w:val="0"/>
        <w:jc w:val="both"/>
        <w:rPr>
          <w:rFonts w:ascii="Arial" w:eastAsiaTheme="minorEastAsia" w:hAnsi="Arial" w:cs="Arial"/>
        </w:rPr>
      </w:pPr>
      <m:oMathPara>
        <m:oMathParaPr>
          <m:jc m:val="left"/>
        </m:oMathParaPr>
        <m:oMath>
          <m:r>
            <w:rPr>
              <w:rFonts w:ascii="Cambria Math" w:hAnsi="Cambria Math" w:cs="Arial"/>
              <w:lang w:val="id-ID"/>
            </w:rPr>
            <m:t>+</m:t>
          </m:r>
          <m:sSub>
            <m:sSubPr>
              <m:ctrlPr>
                <w:rPr>
                  <w:rFonts w:ascii="Cambria Math" w:hAnsi="Cambria Math" w:cs="Arial"/>
                  <w:i/>
                  <w:lang w:val="id-ID"/>
                </w:rPr>
              </m:ctrlPr>
            </m:sSubPr>
            <m:e>
              <m:r>
                <w:rPr>
                  <w:rFonts w:ascii="Cambria Math" w:hAnsi="Cambria Math" w:cs="Arial"/>
                  <w:lang w:val="id-ID"/>
                </w:rPr>
                <m:t>Z</m:t>
              </m:r>
            </m:e>
            <m:sub>
              <m:r>
                <w:rPr>
                  <w:rFonts w:ascii="Cambria Math" w:hAnsi="Cambria Math" w:cs="Arial"/>
                  <w:lang w:val="id-ID"/>
                </w:rPr>
                <m:t>i</m:t>
              </m:r>
            </m:sub>
          </m:sSub>
          <m:r>
            <w:rPr>
              <w:rFonts w:ascii="Cambria Math" w:hAnsi="Cambria Math" w:cs="Arial"/>
              <w:lang w:val="id-ID"/>
            </w:rPr>
            <m:t>.</m:t>
          </m:r>
          <m:r>
            <m:rPr>
              <m:sty m:val="p"/>
            </m:rPr>
            <w:rPr>
              <w:rFonts w:ascii="Cambria Math" w:hAnsi="Cambria Math" w:cs="Arial"/>
              <w:color w:val="000000"/>
              <w:lang w:val="id-ID"/>
            </w:rPr>
            <m:t>158.77</m:t>
          </m:r>
          <m:rad>
            <m:radPr>
              <m:degHide m:val="1"/>
              <m:ctrlPr>
                <w:rPr>
                  <w:rFonts w:ascii="Cambria Math" w:hAnsi="Cambria Math" w:cs="Arial"/>
                  <w:i/>
                  <w:lang w:val="id-ID"/>
                </w:rPr>
              </m:ctrlPr>
            </m:radPr>
            <m:deg/>
            <m:e>
              <m:r>
                <w:rPr>
                  <w:rFonts w:ascii="Cambria Math" w:hAnsi="Cambria Math" w:cs="Arial"/>
                  <w:lang w:val="id-ID"/>
                </w:rPr>
                <m:t>1—</m:t>
              </m:r>
              <m:sSup>
                <m:sSupPr>
                  <m:ctrlPr>
                    <w:rPr>
                      <w:rFonts w:ascii="Cambria Math" w:hAnsi="Cambria Math" w:cs="Arial"/>
                      <w:i/>
                      <w:lang w:val="id-ID"/>
                    </w:rPr>
                  </m:ctrlPr>
                </m:sSupPr>
                <m:e>
                  <m:r>
                    <w:rPr>
                      <w:rFonts w:ascii="Cambria Math" w:hAnsi="Cambria Math" w:cs="Arial"/>
                      <w:lang w:val="id-ID"/>
                    </w:rPr>
                    <m:t>(</m:t>
                  </m:r>
                  <m:r>
                    <m:rPr>
                      <m:sty m:val="p"/>
                    </m:rPr>
                    <w:rPr>
                      <w:rFonts w:ascii="Cambria Math" w:hAnsi="Cambria Math" w:cs="Arial"/>
                      <w:color w:val="000000"/>
                      <w:lang w:val="id-ID"/>
                    </w:rPr>
                    <m:t>-0.13</m:t>
                  </m:r>
                  <m:r>
                    <w:rPr>
                      <w:rFonts w:ascii="Cambria Math" w:hAnsi="Cambria Math" w:cs="Arial"/>
                      <w:lang w:val="id-ID"/>
                    </w:rPr>
                    <m:t>)</m:t>
                  </m:r>
                </m:e>
                <m:sup>
                  <m:r>
                    <w:rPr>
                      <w:rFonts w:ascii="Cambria Math" w:hAnsi="Cambria Math" w:cs="Arial"/>
                      <w:lang w:val="id-ID"/>
                    </w:rPr>
                    <m:t>2</m:t>
                  </m:r>
                </m:sup>
              </m:sSup>
            </m:e>
          </m:rad>
        </m:oMath>
      </m:oMathPara>
    </w:p>
    <w:p w:rsidR="00DF6AE9" w:rsidRDefault="00DF6AE9" w:rsidP="007B79C7">
      <w:pPr>
        <w:pStyle w:val="ListParagraph"/>
        <w:spacing w:after="0"/>
        <w:ind w:left="0" w:firstLine="567"/>
        <w:jc w:val="both"/>
        <w:rPr>
          <w:rFonts w:ascii="Arial" w:hAnsi="Arial" w:cs="Arial"/>
        </w:rPr>
      </w:pPr>
      <w:r w:rsidRPr="00DF6AE9">
        <w:rPr>
          <w:rFonts w:ascii="Arial" w:hAnsi="Arial" w:cs="Arial"/>
          <w:lang w:val="id-ID"/>
        </w:rPr>
        <w:t>Data curah hujan bulanan hasil bangkitan dengan model Thomas-Fiering ditunjukkan pada Tabel</w:t>
      </w:r>
      <w:r w:rsidRPr="00DF6AE9">
        <w:rPr>
          <w:rFonts w:ascii="Arial" w:hAnsi="Arial" w:cs="Arial"/>
        </w:rPr>
        <w:t xml:space="preserve"> 3.</w:t>
      </w:r>
    </w:p>
    <w:p w:rsidR="007B79C7" w:rsidRDefault="007B79C7" w:rsidP="007B79C7">
      <w:pPr>
        <w:pStyle w:val="ListParagraph"/>
        <w:spacing w:after="0"/>
        <w:ind w:left="0" w:firstLine="567"/>
        <w:contextualSpacing w:val="0"/>
        <w:jc w:val="both"/>
        <w:rPr>
          <w:rFonts w:ascii="Arial" w:hAnsi="Arial" w:cs="Arial"/>
        </w:rPr>
      </w:pPr>
    </w:p>
    <w:p w:rsidR="007B79C7" w:rsidRDefault="007B79C7" w:rsidP="007B79C7">
      <w:pPr>
        <w:pStyle w:val="ListParagraph"/>
        <w:spacing w:after="0"/>
        <w:ind w:left="0" w:firstLine="567"/>
        <w:contextualSpacing w:val="0"/>
        <w:jc w:val="both"/>
        <w:rPr>
          <w:rFonts w:ascii="Arial" w:hAnsi="Arial" w:cs="Arial"/>
        </w:rPr>
        <w:sectPr w:rsidR="007B79C7" w:rsidSect="00DF6AE9">
          <w:type w:val="continuous"/>
          <w:pgSz w:w="11907" w:h="16840" w:code="9"/>
          <w:pgMar w:top="1701" w:right="1701" w:bottom="2268" w:left="2268" w:header="720" w:footer="720" w:gutter="0"/>
          <w:cols w:num="2" w:space="720"/>
          <w:docGrid w:linePitch="360"/>
        </w:sectPr>
      </w:pPr>
    </w:p>
    <w:p w:rsidR="007B79C7" w:rsidRDefault="007B79C7" w:rsidP="007B79C7">
      <w:pPr>
        <w:spacing w:after="0" w:line="360" w:lineRule="auto"/>
        <w:ind w:left="851"/>
        <w:jc w:val="center"/>
        <w:rPr>
          <w:rFonts w:ascii="Times New Roman" w:hAnsi="Times New Roman" w:cs="Times New Roman"/>
          <w:sz w:val="24"/>
          <w:szCs w:val="24"/>
        </w:rPr>
      </w:pPr>
    </w:p>
    <w:p w:rsidR="007B79C7" w:rsidRPr="007B79C7" w:rsidRDefault="007B79C7" w:rsidP="007B79C7">
      <w:pPr>
        <w:spacing w:after="0" w:line="360" w:lineRule="auto"/>
        <w:ind w:left="851"/>
        <w:jc w:val="center"/>
        <w:rPr>
          <w:rFonts w:ascii="Arial" w:hAnsi="Arial" w:cs="Arial"/>
          <w:lang w:val="id-ID"/>
        </w:rPr>
      </w:pPr>
      <w:r w:rsidRPr="007B79C7">
        <w:rPr>
          <w:rFonts w:ascii="Arial" w:hAnsi="Arial" w:cs="Arial"/>
          <w:lang w:val="id-ID"/>
        </w:rPr>
        <w:t xml:space="preserve">Tabel </w:t>
      </w:r>
      <w:r w:rsidRPr="007B79C7">
        <w:rPr>
          <w:rFonts w:ascii="Arial" w:hAnsi="Arial" w:cs="Arial"/>
        </w:rPr>
        <w:t>3.</w:t>
      </w:r>
      <w:r w:rsidRPr="007B79C7">
        <w:rPr>
          <w:rFonts w:ascii="Arial" w:hAnsi="Arial" w:cs="Arial"/>
          <w:lang w:val="id-ID"/>
        </w:rPr>
        <w:t xml:space="preserve"> Data Curah Hujan Bangkitan Tahun 2012 – 2022</w:t>
      </w:r>
    </w:p>
    <w:tbl>
      <w:tblPr>
        <w:tblStyle w:val="TableGrid"/>
        <w:tblW w:w="8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711"/>
        <w:gridCol w:w="711"/>
        <w:gridCol w:w="711"/>
        <w:gridCol w:w="711"/>
        <w:gridCol w:w="711"/>
        <w:gridCol w:w="711"/>
        <w:gridCol w:w="711"/>
        <w:gridCol w:w="711"/>
        <w:gridCol w:w="711"/>
        <w:gridCol w:w="711"/>
        <w:gridCol w:w="711"/>
      </w:tblGrid>
      <w:tr w:rsidR="007B79C7" w:rsidRPr="007B79C7" w:rsidTr="007B79C7">
        <w:tc>
          <w:tcPr>
            <w:tcW w:w="680" w:type="dxa"/>
            <w:vMerge w:val="restart"/>
            <w:tcBorders>
              <w:top w:val="single" w:sz="4" w:space="0" w:color="auto"/>
              <w:bottom w:val="single" w:sz="4" w:space="0" w:color="auto"/>
            </w:tcBorders>
            <w:vAlign w:val="center"/>
          </w:tcPr>
          <w:p w:rsidR="007B79C7" w:rsidRPr="007B79C7" w:rsidRDefault="007B79C7" w:rsidP="00681F96">
            <w:pPr>
              <w:ind w:right="34"/>
              <w:jc w:val="center"/>
              <w:rPr>
                <w:rFonts w:ascii="Arial" w:hAnsi="Arial" w:cs="Arial"/>
                <w:sz w:val="16"/>
                <w:szCs w:val="16"/>
                <w:lang w:val="id-ID"/>
              </w:rPr>
            </w:pPr>
            <w:r w:rsidRPr="007B79C7">
              <w:rPr>
                <w:rFonts w:ascii="Arial" w:hAnsi="Arial" w:cs="Arial"/>
                <w:sz w:val="16"/>
                <w:szCs w:val="16"/>
                <w:lang w:val="id-ID"/>
              </w:rPr>
              <w:t>Bulan</w:t>
            </w:r>
          </w:p>
        </w:tc>
        <w:tc>
          <w:tcPr>
            <w:tcW w:w="7821" w:type="dxa"/>
            <w:gridSpan w:val="11"/>
            <w:tcBorders>
              <w:top w:val="single" w:sz="4" w:space="0" w:color="auto"/>
              <w:bottom w:val="single" w:sz="4" w:space="0" w:color="auto"/>
            </w:tcBorders>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Tahun</w:t>
            </w:r>
          </w:p>
        </w:tc>
      </w:tr>
      <w:tr w:rsidR="007B79C7" w:rsidRPr="007B79C7" w:rsidTr="007B79C7">
        <w:tc>
          <w:tcPr>
            <w:tcW w:w="680" w:type="dxa"/>
            <w:vMerge/>
            <w:tcBorders>
              <w:top w:val="single" w:sz="4" w:space="0" w:color="auto"/>
              <w:bottom w:val="single" w:sz="4" w:space="0" w:color="auto"/>
            </w:tcBorders>
          </w:tcPr>
          <w:p w:rsidR="007B79C7" w:rsidRPr="007B79C7" w:rsidRDefault="007B79C7" w:rsidP="00681F96">
            <w:pPr>
              <w:jc w:val="center"/>
              <w:rPr>
                <w:rFonts w:ascii="Arial" w:hAnsi="Arial" w:cs="Arial"/>
                <w:sz w:val="16"/>
                <w:szCs w:val="16"/>
                <w:lang w:val="id-ID"/>
              </w:rPr>
            </w:pP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2012</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2013</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2014</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2015</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2016</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2017</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2018</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2019</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2020</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2021</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sz w:val="16"/>
                <w:szCs w:val="16"/>
                <w:lang w:val="id-ID"/>
              </w:rPr>
              <w:t>2022</w:t>
            </w:r>
          </w:p>
        </w:tc>
      </w:tr>
      <w:tr w:rsidR="007B79C7" w:rsidRPr="007B79C7" w:rsidTr="007B79C7">
        <w:tc>
          <w:tcPr>
            <w:tcW w:w="680" w:type="dxa"/>
            <w:tcBorders>
              <w:top w:val="single" w:sz="4" w:space="0" w:color="auto"/>
            </w:tcBorders>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Jan</w:t>
            </w:r>
            <w:r w:rsidRPr="007B79C7">
              <w:rPr>
                <w:rFonts w:ascii="Arial" w:hAnsi="Arial" w:cs="Arial"/>
                <w:sz w:val="16"/>
                <w:szCs w:val="16"/>
              </w:rPr>
              <w:t>.</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466,7</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369,1</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230,8</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378,7</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265,3</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417,7</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251,1</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149,6</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388,3</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399,1</w:t>
            </w:r>
          </w:p>
        </w:tc>
        <w:tc>
          <w:tcPr>
            <w:tcW w:w="711" w:type="dxa"/>
            <w:tcBorders>
              <w:top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449,1</w:t>
            </w:r>
          </w:p>
        </w:tc>
      </w:tr>
      <w:tr w:rsidR="007B79C7" w:rsidRPr="007B79C7" w:rsidTr="007B79C7">
        <w:tc>
          <w:tcPr>
            <w:tcW w:w="680" w:type="dxa"/>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Feb</w:t>
            </w:r>
            <w:r w:rsidRPr="007B79C7">
              <w:rPr>
                <w:rFonts w:ascii="Arial" w:hAnsi="Arial" w:cs="Arial"/>
                <w:sz w:val="16"/>
                <w:szCs w:val="16"/>
              </w:rPr>
              <w:t>.</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268,8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350,5</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413,3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434,3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454,2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432,1</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352,7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395,2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391,0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287,3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351,4</w:t>
            </w:r>
          </w:p>
        </w:tc>
      </w:tr>
      <w:tr w:rsidR="007B79C7" w:rsidRPr="007B79C7" w:rsidTr="007B79C7">
        <w:tc>
          <w:tcPr>
            <w:tcW w:w="680" w:type="dxa"/>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Mar</w:t>
            </w:r>
            <w:r w:rsidRPr="007B79C7">
              <w:rPr>
                <w:rFonts w:ascii="Arial" w:hAnsi="Arial" w:cs="Arial"/>
                <w:sz w:val="16"/>
                <w:szCs w:val="16"/>
              </w:rPr>
              <w:t>.</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185,5</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244,2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133,8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184,2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137,6</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172,8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286,3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143,3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223,7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200,9</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331,3</w:t>
            </w:r>
          </w:p>
        </w:tc>
      </w:tr>
      <w:tr w:rsidR="007B79C7" w:rsidRPr="007B79C7" w:rsidTr="007B79C7">
        <w:tc>
          <w:tcPr>
            <w:tcW w:w="680" w:type="dxa"/>
            <w:vAlign w:val="center"/>
          </w:tcPr>
          <w:p w:rsidR="007B79C7" w:rsidRPr="007B79C7" w:rsidRDefault="007B79C7" w:rsidP="00681F96">
            <w:pPr>
              <w:rPr>
                <w:rFonts w:ascii="Arial" w:hAnsi="Arial" w:cs="Arial"/>
                <w:sz w:val="16"/>
                <w:szCs w:val="16"/>
                <w:lang w:val="id-ID"/>
              </w:rPr>
            </w:pPr>
            <w:r w:rsidRPr="007B79C7">
              <w:rPr>
                <w:rFonts w:ascii="Arial" w:hAnsi="Arial" w:cs="Arial"/>
                <w:sz w:val="16"/>
                <w:szCs w:val="16"/>
                <w:lang w:val="id-ID"/>
              </w:rPr>
              <w:t>April</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241,7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159,7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63,7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140,1</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54,5</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131,4</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167,6</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46,7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179,2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158,9</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110,9</w:t>
            </w:r>
          </w:p>
        </w:tc>
      </w:tr>
      <w:tr w:rsidR="007B79C7" w:rsidRPr="007B79C7" w:rsidTr="007B79C7">
        <w:tc>
          <w:tcPr>
            <w:tcW w:w="680" w:type="dxa"/>
            <w:vAlign w:val="center"/>
          </w:tcPr>
          <w:p w:rsidR="007B79C7" w:rsidRPr="007B79C7" w:rsidRDefault="007B79C7" w:rsidP="00681F96">
            <w:pPr>
              <w:rPr>
                <w:rFonts w:ascii="Arial" w:hAnsi="Arial" w:cs="Arial"/>
                <w:sz w:val="16"/>
                <w:szCs w:val="16"/>
                <w:lang w:val="id-ID"/>
              </w:rPr>
            </w:pPr>
            <w:r w:rsidRPr="007B79C7">
              <w:rPr>
                <w:rFonts w:ascii="Arial" w:hAnsi="Arial" w:cs="Arial"/>
                <w:sz w:val="16"/>
                <w:szCs w:val="16"/>
                <w:lang w:val="id-ID"/>
              </w:rPr>
              <w:t>Mei</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138,8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100,3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125,9</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141,2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106,9</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144,5</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215,3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130,7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r>
      <w:tr w:rsidR="007B79C7" w:rsidRPr="007B79C7" w:rsidTr="007B79C7">
        <w:tc>
          <w:tcPr>
            <w:tcW w:w="680" w:type="dxa"/>
            <w:vAlign w:val="center"/>
          </w:tcPr>
          <w:p w:rsidR="007B79C7" w:rsidRPr="007B79C7" w:rsidRDefault="007B79C7" w:rsidP="00681F96">
            <w:pPr>
              <w:rPr>
                <w:rFonts w:ascii="Arial" w:hAnsi="Arial" w:cs="Arial"/>
                <w:sz w:val="16"/>
                <w:szCs w:val="16"/>
                <w:lang w:val="id-ID"/>
              </w:rPr>
            </w:pPr>
            <w:r w:rsidRPr="007B79C7">
              <w:rPr>
                <w:rFonts w:ascii="Arial" w:hAnsi="Arial" w:cs="Arial"/>
                <w:sz w:val="16"/>
                <w:szCs w:val="16"/>
                <w:lang w:val="id-ID"/>
              </w:rPr>
              <w:t>Juni</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9,5</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9,8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15,0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32,1</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16,0</w:t>
            </w:r>
          </w:p>
        </w:tc>
      </w:tr>
      <w:tr w:rsidR="007B79C7" w:rsidRPr="007B79C7" w:rsidTr="007B79C7">
        <w:tc>
          <w:tcPr>
            <w:tcW w:w="680" w:type="dxa"/>
            <w:vAlign w:val="center"/>
          </w:tcPr>
          <w:p w:rsidR="007B79C7" w:rsidRPr="007B79C7" w:rsidRDefault="007B79C7" w:rsidP="00681F96">
            <w:pPr>
              <w:rPr>
                <w:rFonts w:ascii="Arial" w:hAnsi="Arial" w:cs="Arial"/>
                <w:sz w:val="16"/>
                <w:szCs w:val="16"/>
                <w:lang w:val="id-ID"/>
              </w:rPr>
            </w:pPr>
            <w:r w:rsidRPr="007B79C7">
              <w:rPr>
                <w:rFonts w:ascii="Arial" w:hAnsi="Arial" w:cs="Arial"/>
                <w:sz w:val="16"/>
                <w:szCs w:val="16"/>
                <w:lang w:val="id-ID"/>
              </w:rPr>
              <w:t>Juli</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1,6</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6,4</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14,7</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r>
      <w:tr w:rsidR="007B79C7" w:rsidRPr="007B79C7" w:rsidTr="007B79C7">
        <w:tc>
          <w:tcPr>
            <w:tcW w:w="680" w:type="dxa"/>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Ag</w:t>
            </w:r>
            <w:proofErr w:type="spellStart"/>
            <w:r w:rsidRPr="007B79C7">
              <w:rPr>
                <w:rFonts w:ascii="Arial" w:hAnsi="Arial" w:cs="Arial"/>
                <w:sz w:val="16"/>
                <w:szCs w:val="16"/>
              </w:rPr>
              <w:t>st.</w:t>
            </w:r>
            <w:proofErr w:type="spellEnd"/>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0,3</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1,6</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3,5</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0,8</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r>
      <w:tr w:rsidR="007B79C7" w:rsidRPr="007B79C7" w:rsidTr="007B79C7">
        <w:tc>
          <w:tcPr>
            <w:tcW w:w="680" w:type="dxa"/>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Sept</w:t>
            </w:r>
            <w:r w:rsidRPr="007B79C7">
              <w:rPr>
                <w:rFonts w:ascii="Arial" w:hAnsi="Arial" w:cs="Arial"/>
                <w:sz w:val="16"/>
                <w:szCs w:val="16"/>
              </w:rPr>
              <w:t>.</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21,1</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22,7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25,8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28,2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2,6</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0,0</w:t>
            </w:r>
          </w:p>
        </w:tc>
      </w:tr>
      <w:tr w:rsidR="007B79C7" w:rsidRPr="007B79C7" w:rsidTr="007B79C7">
        <w:tc>
          <w:tcPr>
            <w:tcW w:w="680" w:type="dxa"/>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Okt</w:t>
            </w:r>
            <w:r w:rsidRPr="007B79C7">
              <w:rPr>
                <w:rFonts w:ascii="Arial" w:hAnsi="Arial" w:cs="Arial"/>
                <w:sz w:val="16"/>
                <w:szCs w:val="16"/>
              </w:rPr>
              <w:t>.</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112,6</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103,4</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68,9</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79,7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114,6</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68,8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81,4</w:t>
            </w:r>
          </w:p>
        </w:tc>
        <w:tc>
          <w:tcPr>
            <w:tcW w:w="711" w:type="dxa"/>
            <w:vAlign w:val="center"/>
          </w:tcPr>
          <w:p w:rsidR="007B79C7" w:rsidRPr="007B79C7" w:rsidRDefault="007B79C7" w:rsidP="00681F96">
            <w:pPr>
              <w:jc w:val="center"/>
              <w:rPr>
                <w:rFonts w:ascii="Arial" w:hAnsi="Arial" w:cs="Arial"/>
                <w:sz w:val="16"/>
                <w:szCs w:val="16"/>
                <w:lang w:val="id-ID"/>
              </w:rPr>
            </w:pPr>
            <w:r w:rsidRPr="007B79C7">
              <w:rPr>
                <w:rFonts w:ascii="Arial" w:hAnsi="Arial" w:cs="Arial"/>
                <w:color w:val="000000"/>
                <w:sz w:val="16"/>
                <w:szCs w:val="16"/>
                <w:lang w:val="id-ID"/>
              </w:rPr>
              <w:t>0,0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80,4</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42,5</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69,5</w:t>
            </w:r>
          </w:p>
        </w:tc>
      </w:tr>
      <w:tr w:rsidR="007B79C7" w:rsidRPr="007B79C7" w:rsidTr="007B79C7">
        <w:tc>
          <w:tcPr>
            <w:tcW w:w="680" w:type="dxa"/>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Nov</w:t>
            </w:r>
            <w:r w:rsidRPr="007B79C7">
              <w:rPr>
                <w:rFonts w:ascii="Arial" w:hAnsi="Arial" w:cs="Arial"/>
                <w:sz w:val="16"/>
                <w:szCs w:val="16"/>
              </w:rPr>
              <w:t>.</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206,9</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357,3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361,0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400,2</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439,0</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333,8</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214,7</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265,9</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241,1</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370,3</w:t>
            </w:r>
          </w:p>
        </w:tc>
        <w:tc>
          <w:tcPr>
            <w:tcW w:w="711" w:type="dxa"/>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348,7</w:t>
            </w:r>
          </w:p>
        </w:tc>
      </w:tr>
      <w:tr w:rsidR="007B79C7" w:rsidRPr="007B79C7" w:rsidTr="007B79C7">
        <w:tc>
          <w:tcPr>
            <w:tcW w:w="680" w:type="dxa"/>
            <w:tcBorders>
              <w:bottom w:val="single" w:sz="4" w:space="0" w:color="auto"/>
            </w:tcBorders>
            <w:vAlign w:val="center"/>
          </w:tcPr>
          <w:p w:rsidR="007B79C7" w:rsidRPr="007B79C7" w:rsidRDefault="007B79C7" w:rsidP="00681F96">
            <w:pPr>
              <w:rPr>
                <w:rFonts w:ascii="Arial" w:hAnsi="Arial" w:cs="Arial"/>
                <w:sz w:val="16"/>
                <w:szCs w:val="16"/>
              </w:rPr>
            </w:pPr>
            <w:r w:rsidRPr="007B79C7">
              <w:rPr>
                <w:rFonts w:ascii="Arial" w:hAnsi="Arial" w:cs="Arial"/>
                <w:sz w:val="16"/>
                <w:szCs w:val="16"/>
                <w:lang w:val="id-ID"/>
              </w:rPr>
              <w:t>Des</w:t>
            </w:r>
            <w:r w:rsidRPr="007B79C7">
              <w:rPr>
                <w:rFonts w:ascii="Arial" w:hAnsi="Arial" w:cs="Arial"/>
                <w:sz w:val="16"/>
                <w:szCs w:val="16"/>
              </w:rPr>
              <w:t>.</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328,6</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387,9</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461,7</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514,4</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511,0</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365,1</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162,0</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392,2</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231,9</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261,8</w:t>
            </w:r>
          </w:p>
        </w:tc>
        <w:tc>
          <w:tcPr>
            <w:tcW w:w="711" w:type="dxa"/>
            <w:tcBorders>
              <w:bottom w:val="single" w:sz="4" w:space="0" w:color="auto"/>
            </w:tcBorders>
            <w:vAlign w:val="center"/>
          </w:tcPr>
          <w:p w:rsidR="007B79C7" w:rsidRPr="007B79C7" w:rsidRDefault="007B79C7" w:rsidP="00681F96">
            <w:pPr>
              <w:jc w:val="center"/>
              <w:rPr>
                <w:rFonts w:ascii="Arial" w:hAnsi="Arial" w:cs="Arial"/>
                <w:color w:val="000000"/>
                <w:sz w:val="16"/>
                <w:szCs w:val="16"/>
                <w:lang w:val="id-ID"/>
              </w:rPr>
            </w:pPr>
            <w:r w:rsidRPr="007B79C7">
              <w:rPr>
                <w:rFonts w:ascii="Arial" w:hAnsi="Arial" w:cs="Arial"/>
                <w:color w:val="000000"/>
                <w:sz w:val="16"/>
                <w:szCs w:val="16"/>
                <w:lang w:val="id-ID"/>
              </w:rPr>
              <w:t>432,3</w:t>
            </w:r>
          </w:p>
        </w:tc>
      </w:tr>
      <w:tr w:rsidR="007B79C7" w:rsidRPr="007B79C7" w:rsidTr="007B79C7">
        <w:tc>
          <w:tcPr>
            <w:tcW w:w="680" w:type="dxa"/>
            <w:tcBorders>
              <w:top w:val="single" w:sz="4" w:space="0" w:color="auto"/>
              <w:bottom w:val="single" w:sz="4" w:space="0" w:color="auto"/>
            </w:tcBorders>
            <w:vAlign w:val="center"/>
          </w:tcPr>
          <w:p w:rsidR="007B79C7" w:rsidRPr="007B79C7" w:rsidRDefault="007B79C7" w:rsidP="00681F96">
            <w:pPr>
              <w:rPr>
                <w:rFonts w:ascii="Arial" w:hAnsi="Arial" w:cs="Arial"/>
                <w:sz w:val="16"/>
                <w:szCs w:val="16"/>
                <w:lang w:val="id-ID"/>
              </w:rPr>
            </w:pPr>
            <w:r w:rsidRPr="007B79C7">
              <w:rPr>
                <w:rFonts w:ascii="Arial" w:hAnsi="Arial" w:cs="Arial"/>
                <w:sz w:val="16"/>
                <w:szCs w:val="16"/>
                <w:lang w:val="id-ID"/>
              </w:rPr>
              <w:sym w:font="Symbol" w:char="F0E5"/>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1972,6</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1981,6</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1843,3</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2280,9</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2166,2</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1999,4</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1628,8</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1539,6</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1951,7</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1851,5</w:t>
            </w:r>
          </w:p>
        </w:tc>
        <w:tc>
          <w:tcPr>
            <w:tcW w:w="711" w:type="dxa"/>
            <w:tcBorders>
              <w:top w:val="single" w:sz="4" w:space="0" w:color="auto"/>
              <w:bottom w:val="single" w:sz="4" w:space="0" w:color="auto"/>
            </w:tcBorders>
            <w:vAlign w:val="center"/>
          </w:tcPr>
          <w:p w:rsidR="007B79C7" w:rsidRPr="007B79C7" w:rsidRDefault="007B79C7" w:rsidP="00681F96">
            <w:pPr>
              <w:jc w:val="center"/>
              <w:rPr>
                <w:rFonts w:ascii="Arial" w:hAnsi="Arial" w:cs="Arial"/>
                <w:color w:val="000000"/>
                <w:sz w:val="16"/>
                <w:szCs w:val="16"/>
              </w:rPr>
            </w:pPr>
            <w:r w:rsidRPr="007B79C7">
              <w:rPr>
                <w:rFonts w:ascii="Arial" w:hAnsi="Arial" w:cs="Arial"/>
                <w:color w:val="000000"/>
                <w:sz w:val="16"/>
                <w:szCs w:val="16"/>
              </w:rPr>
              <w:t>2109,2</w:t>
            </w:r>
          </w:p>
        </w:tc>
      </w:tr>
    </w:tbl>
    <w:p w:rsidR="007B79C7" w:rsidRPr="00DF6AE9" w:rsidRDefault="007B79C7" w:rsidP="007B79C7">
      <w:pPr>
        <w:pStyle w:val="ListParagraph"/>
        <w:spacing w:after="0"/>
        <w:ind w:left="0" w:firstLine="567"/>
        <w:contextualSpacing w:val="0"/>
        <w:jc w:val="both"/>
        <w:rPr>
          <w:rFonts w:ascii="Arial" w:hAnsi="Arial" w:cs="Arial"/>
        </w:rPr>
      </w:pPr>
    </w:p>
    <w:p w:rsidR="007B79C7" w:rsidRDefault="007B79C7" w:rsidP="00DF6AE9">
      <w:pPr>
        <w:pStyle w:val="ListParagraph"/>
        <w:spacing w:after="120"/>
        <w:ind w:left="425" w:firstLine="567"/>
        <w:contextualSpacing w:val="0"/>
        <w:jc w:val="both"/>
        <w:rPr>
          <w:rFonts w:ascii="Arial" w:hAnsi="Arial" w:cs="Arial"/>
        </w:rPr>
        <w:sectPr w:rsidR="007B79C7" w:rsidSect="007B79C7">
          <w:type w:val="continuous"/>
          <w:pgSz w:w="11907" w:h="16840" w:code="9"/>
          <w:pgMar w:top="1701" w:right="1701" w:bottom="2268" w:left="2268" w:header="720" w:footer="720" w:gutter="0"/>
          <w:cols w:space="720"/>
          <w:docGrid w:linePitch="360"/>
        </w:sectPr>
      </w:pPr>
    </w:p>
    <w:p w:rsidR="007B79C7" w:rsidRPr="007B79C7" w:rsidRDefault="007B79C7" w:rsidP="007B79C7">
      <w:pPr>
        <w:pStyle w:val="ListParagraph"/>
        <w:spacing w:after="0"/>
        <w:ind w:left="0" w:firstLine="567"/>
        <w:jc w:val="both"/>
        <w:rPr>
          <w:rFonts w:ascii="Arial" w:hAnsi="Arial" w:cs="Arial"/>
          <w:b/>
          <w:i/>
        </w:rPr>
      </w:pPr>
      <w:r w:rsidRPr="007B79C7">
        <w:rPr>
          <w:rFonts w:ascii="Arial" w:hAnsi="Arial" w:cs="Arial"/>
          <w:lang w:val="id-ID"/>
        </w:rPr>
        <w:lastRenderedPageBreak/>
        <w:t>Analisis curah hujan bulanan di Kecamatan Kalasan, Sleman selama periode 11 tahun (2012 – 2022) menunjukkan bahwa rata-rata curah hujan bulanan berkisar antara 1,0 – 375,5 mm/bulan atau berkisar antara 1539,6 – 2280,9 mm/tahun.</w:t>
      </w:r>
    </w:p>
    <w:p w:rsidR="007B79C7" w:rsidRPr="007B79C7" w:rsidRDefault="007B79C7" w:rsidP="007B79C7">
      <w:pPr>
        <w:pStyle w:val="ListParagraph"/>
        <w:spacing w:after="0"/>
        <w:ind w:left="0" w:firstLine="567"/>
        <w:contextualSpacing w:val="0"/>
        <w:jc w:val="both"/>
        <w:rPr>
          <w:rFonts w:ascii="Arial" w:hAnsi="Arial" w:cs="Arial"/>
        </w:rPr>
      </w:pPr>
      <w:r w:rsidRPr="007B79C7">
        <w:rPr>
          <w:rFonts w:ascii="Arial" w:hAnsi="Arial" w:cs="Arial"/>
          <w:lang w:val="id-ID"/>
        </w:rPr>
        <w:t xml:space="preserve">Data curah hujan bulanan pada Tabel </w:t>
      </w:r>
      <w:r w:rsidRPr="007B79C7">
        <w:rPr>
          <w:rFonts w:ascii="Arial" w:hAnsi="Arial" w:cs="Arial"/>
        </w:rPr>
        <w:t>3</w:t>
      </w:r>
      <w:r w:rsidRPr="007B79C7">
        <w:rPr>
          <w:rFonts w:ascii="Arial" w:hAnsi="Arial" w:cs="Arial"/>
          <w:lang w:val="id-ID"/>
        </w:rPr>
        <w:t xml:space="preserve"> dan disesuaikan dengan sistem iklim Schmidt-Ferguson menunjukkan bahwa pada tahun 2012 – 2022 bulan basah terjadi pada bulan November hingga Mei, meskipun pada tahun 2012, 2013 dan 2016 terjadi sejak bulan Oktober. Bulan kering pada umumnya terjadi mulai bulan Juni hingga September. Tahun 2013, 2017 dan 2022 bulan kering dimulai sejak bulan Mei, sedangkan tahun 2016 dan 2019 terjadi bulan kering pada bulan April, Juni hingga September. </w:t>
      </w:r>
    </w:p>
    <w:p w:rsidR="007B79C7" w:rsidRPr="007B79C7" w:rsidRDefault="007B79C7" w:rsidP="007B79C7">
      <w:pPr>
        <w:pStyle w:val="ListParagraph"/>
        <w:spacing w:after="0"/>
        <w:ind w:left="0" w:firstLine="567"/>
        <w:contextualSpacing w:val="0"/>
        <w:jc w:val="both"/>
        <w:rPr>
          <w:rFonts w:ascii="Arial" w:hAnsi="Arial" w:cs="Arial"/>
          <w:lang w:val="id-ID"/>
        </w:rPr>
      </w:pPr>
      <w:r w:rsidRPr="007B79C7">
        <w:rPr>
          <w:rFonts w:ascii="Arial" w:hAnsi="Arial" w:cs="Arial"/>
          <w:lang w:val="id-ID"/>
        </w:rPr>
        <w:t>Curah hujan tahun 2012 – 2022 masih dipengaruhi oleh adanya angin monsun barat dan monsun timur. Angin monsun barat bertiup pada bulan Oktober – April saat matahari berada di belahan bumi selatan. Angin ini menyebabkan benua Australia mengalami musim panas, sedangkan benua Asia lebih dingin. Perbedaan tekanan mengakibatkan angin bertiup dari benua Asia ke benua Australia (selatan khatulistiwa). Angin ini mengakibatkan pulau Jawa mengalami musim hujan (bulan basah) akibat adanya massa uap air yang dibawa oleh angin saat melalui Samudera Pasifik dan Laut Cina Selatan.</w:t>
      </w:r>
    </w:p>
    <w:p w:rsidR="007B79C7" w:rsidRDefault="007B79C7" w:rsidP="007B79C7">
      <w:pPr>
        <w:pStyle w:val="ListParagraph"/>
        <w:spacing w:after="0"/>
        <w:ind w:left="0" w:firstLine="567"/>
        <w:contextualSpacing w:val="0"/>
        <w:jc w:val="both"/>
        <w:rPr>
          <w:rFonts w:ascii="Arial" w:hAnsi="Arial" w:cs="Arial"/>
        </w:rPr>
      </w:pPr>
      <w:r w:rsidRPr="007B79C7">
        <w:rPr>
          <w:rFonts w:ascii="Arial" w:hAnsi="Arial" w:cs="Arial"/>
          <w:lang w:val="id-ID"/>
        </w:rPr>
        <w:lastRenderedPageBreak/>
        <w:t>Angin monsun timur bertiup pada bulan April – Oktober, yaitu ketika matahari berada di belahan bumi utara. Angin ini menyebabkan benua Australia mengalami musim dingin, sedangkan benua Asia lebih panas. Perbedaan tekanan menyebabkan angin bertiup dari benua Australia ke benua Asia (utara khatulistiwa). Angin monsun timur melewati gurun pasir di bagian utara Australia yang kering dan hanya melalui lautan yang sempit sehingga menyebabkan daerah yang dituju mengalami musim kering.</w:t>
      </w:r>
    </w:p>
    <w:p w:rsidR="007B79C7" w:rsidRDefault="007B79C7" w:rsidP="007B79C7">
      <w:pPr>
        <w:pStyle w:val="ListParagraph"/>
        <w:spacing w:after="0"/>
        <w:ind w:left="0" w:firstLine="567"/>
        <w:contextualSpacing w:val="0"/>
        <w:jc w:val="both"/>
        <w:rPr>
          <w:rFonts w:ascii="Arial" w:hAnsi="Arial" w:cs="Arial"/>
        </w:rPr>
      </w:pPr>
    </w:p>
    <w:p w:rsidR="007B79C7" w:rsidRDefault="007B79C7" w:rsidP="007B79C7">
      <w:pPr>
        <w:pStyle w:val="ListParagraph"/>
        <w:spacing w:after="0"/>
        <w:ind w:left="0"/>
        <w:contextualSpacing w:val="0"/>
        <w:jc w:val="center"/>
        <w:rPr>
          <w:rFonts w:ascii="Arial" w:hAnsi="Arial" w:cs="Arial"/>
          <w:b/>
        </w:rPr>
      </w:pPr>
      <w:r>
        <w:rPr>
          <w:rFonts w:ascii="Arial" w:hAnsi="Arial" w:cs="Arial"/>
          <w:b/>
        </w:rPr>
        <w:t>KESIMPULAN</w:t>
      </w:r>
    </w:p>
    <w:p w:rsidR="007B79C7" w:rsidRDefault="007B79C7" w:rsidP="007B79C7">
      <w:pPr>
        <w:pStyle w:val="ListParagraph"/>
        <w:spacing w:after="0"/>
        <w:ind w:left="0"/>
        <w:contextualSpacing w:val="0"/>
        <w:jc w:val="center"/>
        <w:rPr>
          <w:rFonts w:ascii="Arial" w:hAnsi="Arial" w:cs="Arial"/>
          <w:b/>
        </w:rPr>
      </w:pPr>
    </w:p>
    <w:p w:rsidR="00B707B5" w:rsidRPr="003C2AD9" w:rsidRDefault="007B79C7" w:rsidP="00B707B5">
      <w:pPr>
        <w:spacing w:after="0"/>
        <w:ind w:firstLine="567"/>
        <w:jc w:val="both"/>
        <w:rPr>
          <w:rFonts w:ascii="Arial" w:eastAsiaTheme="minorEastAsia" w:hAnsi="Arial" w:cs="Arial"/>
          <w:lang w:val="id-ID"/>
        </w:rPr>
      </w:pPr>
      <w:r w:rsidRPr="00B707B5">
        <w:rPr>
          <w:rFonts w:ascii="Arial" w:eastAsiaTheme="minorEastAsia" w:hAnsi="Arial" w:cs="Arial"/>
          <w:lang w:val="id-ID"/>
        </w:rPr>
        <w:t>Uji homogenitas data dan uji validitas data menunjukkan bahwa data curah hujan tahun 2002 – 2011 dan model Thomas-Fiering dapat digunakan untuk membangkitkan data curah hujan bulanan untuk tahun 2012 – 2022.</w:t>
      </w:r>
      <w:r w:rsidR="00B707B5" w:rsidRPr="00B707B5">
        <w:rPr>
          <w:rFonts w:ascii="Arial" w:eastAsiaTheme="minorEastAsia" w:hAnsi="Arial" w:cs="Arial"/>
          <w:lang w:val="id-ID"/>
        </w:rPr>
        <w:t xml:space="preserve"> </w:t>
      </w:r>
      <w:r w:rsidR="003C2AD9" w:rsidRPr="003C2AD9">
        <w:rPr>
          <w:rFonts w:ascii="Arial" w:eastAsiaTheme="minorEastAsia" w:hAnsi="Arial" w:cs="Arial"/>
          <w:lang w:val="id-ID"/>
        </w:rPr>
        <w:t xml:space="preserve">Pola curah hujan yang terbentuk adalah tipe Monsun. </w:t>
      </w:r>
      <w:r w:rsidR="00B707B5" w:rsidRPr="003C2AD9">
        <w:rPr>
          <w:rFonts w:ascii="Arial" w:eastAsiaTheme="minorEastAsia" w:hAnsi="Arial" w:cs="Arial"/>
          <w:lang w:val="id-ID"/>
        </w:rPr>
        <w:t>Puncak curah hujan maksimum masih terjadi pada bulan Januari, Februari atau Desember seperti 10 tahun sebelumnya.</w:t>
      </w:r>
    </w:p>
    <w:p w:rsidR="00B707B5" w:rsidRDefault="00B707B5" w:rsidP="00B707B5">
      <w:pPr>
        <w:spacing w:after="0"/>
        <w:ind w:firstLine="567"/>
        <w:jc w:val="both"/>
        <w:rPr>
          <w:rFonts w:ascii="Arial" w:eastAsiaTheme="minorEastAsia" w:hAnsi="Arial" w:cs="Arial"/>
        </w:rPr>
      </w:pPr>
    </w:p>
    <w:p w:rsidR="00B707B5" w:rsidRDefault="00B707B5" w:rsidP="00B707B5">
      <w:pPr>
        <w:spacing w:after="0"/>
        <w:ind w:firstLine="567"/>
        <w:jc w:val="both"/>
        <w:rPr>
          <w:rFonts w:ascii="Arial" w:eastAsiaTheme="minorEastAsia" w:hAnsi="Arial" w:cs="Arial"/>
        </w:rPr>
      </w:pPr>
    </w:p>
    <w:p w:rsidR="00B707B5" w:rsidRPr="00F92DB6" w:rsidRDefault="00B707B5" w:rsidP="00B707B5">
      <w:pPr>
        <w:spacing w:after="240"/>
        <w:jc w:val="center"/>
        <w:rPr>
          <w:rFonts w:ascii="Arial" w:eastAsiaTheme="minorEastAsia" w:hAnsi="Arial" w:cs="Arial"/>
          <w:b/>
        </w:rPr>
      </w:pPr>
      <w:proofErr w:type="gramStart"/>
      <w:r w:rsidRPr="00F92DB6">
        <w:rPr>
          <w:rFonts w:ascii="Arial" w:eastAsiaTheme="minorEastAsia" w:hAnsi="Arial" w:cs="Arial"/>
          <w:b/>
        </w:rPr>
        <w:t>DAFTAR  PUSTAKA</w:t>
      </w:r>
      <w:proofErr w:type="gramEnd"/>
    </w:p>
    <w:p w:rsidR="00B707B5" w:rsidRPr="00F92DB6" w:rsidRDefault="00B707B5" w:rsidP="00B707B5">
      <w:pPr>
        <w:spacing w:after="120"/>
        <w:ind w:left="709" w:hanging="709"/>
        <w:jc w:val="both"/>
        <w:rPr>
          <w:rFonts w:ascii="Arial" w:eastAsia="Times New Roman" w:hAnsi="Arial" w:cs="Arial"/>
        </w:rPr>
      </w:pPr>
      <w:r w:rsidRPr="00F92DB6">
        <w:rPr>
          <w:rFonts w:ascii="Arial" w:eastAsia="Times New Roman" w:hAnsi="Arial" w:cs="Arial"/>
          <w:lang w:val="id-ID"/>
        </w:rPr>
        <w:t>Anonim. 2009. “</w:t>
      </w:r>
      <w:r w:rsidRPr="00F92DB6">
        <w:rPr>
          <w:rFonts w:ascii="Arial" w:eastAsia="Times New Roman" w:hAnsi="Arial" w:cs="Arial"/>
          <w:i/>
          <w:lang w:val="id-ID"/>
        </w:rPr>
        <w:t>Pedoman Umum”: Sekolah Lapang Iklim</w:t>
      </w:r>
      <w:r w:rsidRPr="00F92DB6">
        <w:rPr>
          <w:rFonts w:ascii="Arial" w:eastAsia="Times New Roman" w:hAnsi="Arial" w:cs="Arial"/>
          <w:lang w:val="id-ID"/>
        </w:rPr>
        <w:t>. Direktorat Pengelolaan Air. Direktorat Jendral Pengelolaan Lahan dan Air dan Departemen Pertanian.</w:t>
      </w:r>
    </w:p>
    <w:p w:rsidR="00B707B5" w:rsidRPr="00F92DB6" w:rsidRDefault="00B707B5" w:rsidP="00B707B5">
      <w:pPr>
        <w:spacing w:after="120"/>
        <w:ind w:left="709" w:hanging="709"/>
        <w:jc w:val="both"/>
        <w:rPr>
          <w:rFonts w:ascii="Arial" w:hAnsi="Arial" w:cs="Arial"/>
          <w:lang w:val="id-ID"/>
        </w:rPr>
      </w:pPr>
      <w:r w:rsidRPr="00F92DB6">
        <w:rPr>
          <w:rFonts w:ascii="Arial" w:hAnsi="Arial" w:cs="Arial"/>
          <w:lang w:val="id-ID"/>
        </w:rPr>
        <w:t xml:space="preserve">Bannu. 2003. </w:t>
      </w:r>
      <w:r w:rsidRPr="00F92DB6">
        <w:rPr>
          <w:rFonts w:ascii="Arial" w:hAnsi="Arial" w:cs="Arial"/>
          <w:i/>
          <w:lang w:val="id-ID"/>
        </w:rPr>
        <w:t xml:space="preserve">Analisis Interaksi Monsun, Enso, dan Dipole </w:t>
      </w:r>
      <w:r w:rsidRPr="00F92DB6">
        <w:rPr>
          <w:rFonts w:ascii="Arial" w:hAnsi="Arial" w:cs="Arial"/>
          <w:i/>
          <w:lang w:val="id-ID"/>
        </w:rPr>
        <w:lastRenderedPageBreak/>
        <w:t>Mode serta Kaitannya Dengan Variabilita Curah Hujan dan Angin Permukaan di Benua Maritim Indonesia</w:t>
      </w:r>
      <w:r w:rsidRPr="00F92DB6">
        <w:rPr>
          <w:rFonts w:ascii="Arial" w:hAnsi="Arial" w:cs="Arial"/>
          <w:lang w:val="id-ID"/>
        </w:rPr>
        <w:t xml:space="preserve">. Tesis Magister. ITB. Bandung </w:t>
      </w:r>
      <w:r w:rsidRPr="00F92DB6">
        <w:rPr>
          <w:rFonts w:ascii="Arial" w:hAnsi="Arial" w:cs="Arial"/>
          <w:i/>
          <w:lang w:val="id-ID"/>
        </w:rPr>
        <w:t xml:space="preserve">cit. </w:t>
      </w:r>
      <w:r w:rsidRPr="00F92DB6">
        <w:rPr>
          <w:rFonts w:ascii="Arial" w:hAnsi="Arial" w:cs="Arial"/>
          <w:lang w:val="id-ID"/>
        </w:rPr>
        <w:t xml:space="preserve">Hermawan, E. 2010. </w:t>
      </w:r>
      <w:r w:rsidRPr="00F92DB6">
        <w:rPr>
          <w:rFonts w:ascii="Arial" w:hAnsi="Arial" w:cs="Arial"/>
          <w:i/>
          <w:lang w:val="id-ID"/>
        </w:rPr>
        <w:t>Pengelompokkan Pola Curah Hujan Yang Terjadi di Beberapa Kawasan P.Sumatera Berbasis Hasil Analisis Teknik Spektral.</w:t>
      </w:r>
      <w:r w:rsidRPr="00F92DB6">
        <w:rPr>
          <w:rFonts w:ascii="Arial" w:hAnsi="Arial" w:cs="Arial"/>
          <w:lang w:val="id-ID"/>
        </w:rPr>
        <w:t xml:space="preserve"> Jurnal Meteorologi dan Geofisika, Volume 11, Nomor 2, Halaman 75-84.</w:t>
      </w:r>
    </w:p>
    <w:p w:rsidR="00B707B5" w:rsidRPr="00F92DB6" w:rsidRDefault="00B707B5" w:rsidP="00B707B5">
      <w:pPr>
        <w:spacing w:after="120"/>
        <w:ind w:left="709" w:hanging="709"/>
        <w:jc w:val="both"/>
        <w:rPr>
          <w:rFonts w:ascii="Arial" w:hAnsi="Arial" w:cs="Arial"/>
          <w:lang w:val="id-ID"/>
        </w:rPr>
      </w:pPr>
      <w:r w:rsidRPr="00F92DB6">
        <w:rPr>
          <w:rFonts w:ascii="Arial" w:hAnsi="Arial" w:cs="Arial"/>
          <w:lang w:val="id-ID"/>
        </w:rPr>
        <w:t xml:space="preserve">Bey, A. dan Irsal Las. 1991. </w:t>
      </w:r>
      <w:r w:rsidRPr="00F92DB6">
        <w:rPr>
          <w:rFonts w:ascii="Arial" w:hAnsi="Arial" w:cs="Arial"/>
          <w:i/>
          <w:lang w:val="id-ID"/>
        </w:rPr>
        <w:t xml:space="preserve">Strategi Pendekatan Iklim Dalam Usaha Tani. </w:t>
      </w:r>
      <w:r w:rsidRPr="00F92DB6">
        <w:rPr>
          <w:rFonts w:ascii="Arial" w:hAnsi="Arial" w:cs="Arial"/>
          <w:lang w:val="id-ID"/>
        </w:rPr>
        <w:t xml:space="preserve">Dalam Ahmad Bey. </w:t>
      </w:r>
      <w:r w:rsidRPr="00F92DB6">
        <w:rPr>
          <w:rFonts w:ascii="Arial" w:hAnsi="Arial" w:cs="Arial"/>
          <w:i/>
          <w:lang w:val="id-ID"/>
        </w:rPr>
        <w:t>Kapita Selekta Dalam Agrometeorologi.</w:t>
      </w:r>
      <w:r w:rsidRPr="00F92DB6">
        <w:rPr>
          <w:rFonts w:ascii="Arial" w:hAnsi="Arial" w:cs="Arial"/>
          <w:lang w:val="id-ID"/>
        </w:rPr>
        <w:t xml:space="preserve"> Institut Pertanian Bogor. Bogor.</w:t>
      </w:r>
    </w:p>
    <w:p w:rsidR="00B707B5" w:rsidRPr="00F92DB6" w:rsidRDefault="00B707B5" w:rsidP="00B707B5">
      <w:pPr>
        <w:spacing w:after="120"/>
        <w:ind w:left="709" w:hanging="709"/>
        <w:jc w:val="both"/>
        <w:rPr>
          <w:rFonts w:ascii="Arial" w:hAnsi="Arial" w:cs="Arial"/>
          <w:lang w:val="id-ID"/>
        </w:rPr>
      </w:pPr>
      <w:r w:rsidRPr="00F92DB6">
        <w:rPr>
          <w:rFonts w:ascii="Arial" w:eastAsia="Times New Roman" w:hAnsi="Arial" w:cs="Arial"/>
          <w:lang w:val="id-ID"/>
        </w:rPr>
        <w:t xml:space="preserve">Buishand, T.A. 1982. </w:t>
      </w:r>
      <w:r w:rsidRPr="00F92DB6">
        <w:rPr>
          <w:rFonts w:ascii="Arial" w:eastAsia="Times New Roman" w:hAnsi="Arial" w:cs="Arial"/>
          <w:i/>
          <w:lang w:val="id-ID"/>
        </w:rPr>
        <w:t>Some Methods For Testing The Homogeneity of Rainfall Records</w:t>
      </w:r>
      <w:r w:rsidRPr="00F92DB6">
        <w:rPr>
          <w:rFonts w:ascii="Arial" w:eastAsia="Times New Roman" w:hAnsi="Arial" w:cs="Arial"/>
          <w:lang w:val="id-ID"/>
        </w:rPr>
        <w:t xml:space="preserve">. </w:t>
      </w:r>
      <w:hyperlink r:id="rId12" w:tooltip="Go to Journal of Hydrology on SciVerse ScienceDirect" w:history="1">
        <w:r w:rsidRPr="00B707B5">
          <w:rPr>
            <w:rStyle w:val="Hyperlink"/>
            <w:rFonts w:ascii="Arial" w:hAnsi="Arial" w:cs="Arial"/>
            <w:color w:val="auto"/>
            <w:u w:val="none"/>
            <w:lang w:val="id-ID"/>
          </w:rPr>
          <w:t>Journal of Hydrology</w:t>
        </w:r>
      </w:hyperlink>
      <w:r w:rsidRPr="00B707B5">
        <w:rPr>
          <w:rFonts w:ascii="Arial" w:hAnsi="Arial" w:cs="Arial"/>
          <w:lang w:val="id-ID"/>
        </w:rPr>
        <w:t>,</w:t>
      </w:r>
      <w:r w:rsidRPr="00B707B5">
        <w:rPr>
          <w:rFonts w:ascii="Arial" w:hAnsi="Arial" w:cs="Arial"/>
        </w:rPr>
        <w:t xml:space="preserve"> </w:t>
      </w:r>
      <w:hyperlink r:id="rId13" w:tooltip="Go to table of contents for this volume/issue" w:history="1">
        <w:r w:rsidRPr="00B707B5">
          <w:rPr>
            <w:rStyle w:val="Hyperlink"/>
            <w:rFonts w:ascii="Arial" w:hAnsi="Arial" w:cs="Arial"/>
            <w:color w:val="auto"/>
            <w:u w:val="none"/>
            <w:lang w:val="id-ID"/>
          </w:rPr>
          <w:t>Volume 58, Issues 1–2</w:t>
        </w:r>
      </w:hyperlink>
      <w:r w:rsidRPr="00B707B5">
        <w:rPr>
          <w:rFonts w:ascii="Arial" w:hAnsi="Arial" w:cs="Arial"/>
          <w:lang w:val="id-ID"/>
        </w:rPr>
        <w:t xml:space="preserve">, </w:t>
      </w:r>
      <w:r w:rsidRPr="00F92DB6">
        <w:rPr>
          <w:rFonts w:ascii="Arial" w:hAnsi="Arial" w:cs="Arial"/>
          <w:lang w:val="id-ID"/>
        </w:rPr>
        <w:t>August 1982, Pages 11–27.</w:t>
      </w:r>
    </w:p>
    <w:p w:rsidR="00B707B5" w:rsidRPr="00F92DB6" w:rsidRDefault="00B707B5" w:rsidP="00B707B5">
      <w:pPr>
        <w:autoSpaceDE w:val="0"/>
        <w:autoSpaceDN w:val="0"/>
        <w:adjustRightInd w:val="0"/>
        <w:spacing w:after="120"/>
        <w:ind w:left="709" w:hanging="709"/>
        <w:jc w:val="both"/>
        <w:rPr>
          <w:rFonts w:ascii="Arial" w:hAnsi="Arial" w:cs="Arial"/>
          <w:lang w:val="id-ID"/>
        </w:rPr>
      </w:pPr>
      <w:r w:rsidRPr="00F92DB6">
        <w:rPr>
          <w:rFonts w:ascii="Arial" w:hAnsi="Arial" w:cs="Arial"/>
          <w:lang w:val="id-ID"/>
        </w:rPr>
        <w:t xml:space="preserve">Clarke, R.T. 1973. </w:t>
      </w:r>
      <w:r w:rsidRPr="00F92DB6">
        <w:rPr>
          <w:rFonts w:ascii="Arial" w:hAnsi="Arial" w:cs="Arial"/>
          <w:i/>
          <w:lang w:val="id-ID"/>
        </w:rPr>
        <w:t>Mathematical Models In Hydrology</w:t>
      </w:r>
      <w:r w:rsidRPr="00F92DB6">
        <w:rPr>
          <w:rFonts w:ascii="Arial" w:hAnsi="Arial" w:cs="Arial"/>
          <w:lang w:val="id-ID"/>
        </w:rPr>
        <w:t>. FAO of The United Nations. Rome.</w:t>
      </w:r>
    </w:p>
    <w:p w:rsidR="00B707B5" w:rsidRPr="00F92DB6" w:rsidRDefault="00B707B5" w:rsidP="00B707B5">
      <w:pPr>
        <w:pStyle w:val="Heading1"/>
        <w:spacing w:before="0" w:beforeAutospacing="0" w:after="120" w:afterAutospacing="0" w:line="276" w:lineRule="auto"/>
        <w:ind w:left="709" w:hanging="709"/>
        <w:jc w:val="both"/>
        <w:rPr>
          <w:rFonts w:ascii="Arial" w:hAnsi="Arial" w:cs="Arial"/>
          <w:b w:val="0"/>
          <w:sz w:val="22"/>
          <w:szCs w:val="22"/>
          <w:lang w:val="id-ID"/>
        </w:rPr>
      </w:pPr>
      <w:r w:rsidRPr="00F92DB6">
        <w:rPr>
          <w:rFonts w:ascii="Arial" w:hAnsi="Arial" w:cs="Arial"/>
          <w:b w:val="0"/>
          <w:sz w:val="22"/>
          <w:szCs w:val="22"/>
          <w:lang w:val="id-ID"/>
        </w:rPr>
        <w:t>Doorenbos, J. dan W.O.</w:t>
      </w:r>
      <w:r w:rsidRPr="00F92DB6">
        <w:rPr>
          <w:rFonts w:ascii="Arial" w:hAnsi="Arial" w:cs="Arial"/>
          <w:b w:val="0"/>
          <w:sz w:val="22"/>
          <w:szCs w:val="22"/>
        </w:rPr>
        <w:t xml:space="preserve"> </w:t>
      </w:r>
      <w:r w:rsidRPr="00F92DB6">
        <w:rPr>
          <w:rFonts w:ascii="Arial" w:hAnsi="Arial" w:cs="Arial"/>
          <w:b w:val="0"/>
          <w:sz w:val="22"/>
          <w:szCs w:val="22"/>
          <w:lang w:val="id-ID"/>
        </w:rPr>
        <w:t xml:space="preserve">Pruitt. 1975. </w:t>
      </w:r>
      <w:r w:rsidRPr="00F92DB6">
        <w:rPr>
          <w:rFonts w:ascii="Arial" w:hAnsi="Arial" w:cs="Arial"/>
          <w:b w:val="0"/>
          <w:i/>
          <w:sz w:val="22"/>
          <w:szCs w:val="22"/>
          <w:lang w:val="id-ID"/>
        </w:rPr>
        <w:t>Guidelines For Predicting Crop Water Requirement.</w:t>
      </w:r>
      <w:r w:rsidRPr="00F92DB6">
        <w:rPr>
          <w:rFonts w:ascii="Arial" w:hAnsi="Arial" w:cs="Arial"/>
          <w:b w:val="0"/>
          <w:sz w:val="22"/>
          <w:szCs w:val="22"/>
          <w:lang w:val="id-ID"/>
        </w:rPr>
        <w:t xml:space="preserve"> FAO Irrigation and Drainage Paper No.24. Rome.</w:t>
      </w:r>
    </w:p>
    <w:p w:rsidR="00B707B5" w:rsidRPr="00F92DB6" w:rsidRDefault="00B707B5" w:rsidP="00B707B5">
      <w:pPr>
        <w:spacing w:after="120"/>
        <w:ind w:left="709" w:hanging="709"/>
        <w:jc w:val="both"/>
        <w:rPr>
          <w:rFonts w:ascii="Arial" w:hAnsi="Arial" w:cs="Arial"/>
          <w:lang w:val="id-ID"/>
        </w:rPr>
      </w:pPr>
      <w:r w:rsidRPr="00F92DB6">
        <w:rPr>
          <w:rFonts w:ascii="Arial" w:hAnsi="Arial" w:cs="Arial"/>
          <w:lang w:val="id-ID"/>
        </w:rPr>
        <w:t xml:space="preserve">Gomez, K.A. and Arturo A. Gomez. 2007. </w:t>
      </w:r>
      <w:r w:rsidRPr="00F92DB6">
        <w:rPr>
          <w:rFonts w:ascii="Arial" w:hAnsi="Arial" w:cs="Arial"/>
          <w:i/>
          <w:lang w:val="id-ID"/>
        </w:rPr>
        <w:t>Prosedur Statistik Untuk Penelitian Pertanian</w:t>
      </w:r>
      <w:r w:rsidRPr="00F92DB6">
        <w:rPr>
          <w:rFonts w:ascii="Arial" w:hAnsi="Arial" w:cs="Arial"/>
          <w:lang w:val="id-ID"/>
        </w:rPr>
        <w:t xml:space="preserve">. Edisi Kedua. (diterjemahkan oleh Endang Syamsuddin, Justika S. Baharsyah). Penerbit Universitas </w:t>
      </w:r>
      <w:r w:rsidRPr="00F92DB6">
        <w:rPr>
          <w:rFonts w:ascii="Arial" w:hAnsi="Arial" w:cs="Arial"/>
          <w:lang w:val="id-ID"/>
        </w:rPr>
        <w:lastRenderedPageBreak/>
        <w:t>Indonesia (UI-Press). Jakarta.</w:t>
      </w:r>
    </w:p>
    <w:p w:rsidR="00B707B5" w:rsidRPr="00F92DB6" w:rsidRDefault="00B707B5" w:rsidP="00B707B5">
      <w:pPr>
        <w:autoSpaceDE w:val="0"/>
        <w:autoSpaceDN w:val="0"/>
        <w:adjustRightInd w:val="0"/>
        <w:spacing w:after="120"/>
        <w:ind w:left="709" w:hanging="709"/>
        <w:jc w:val="both"/>
        <w:rPr>
          <w:rFonts w:ascii="Arial" w:hAnsi="Arial" w:cs="Arial"/>
          <w:lang w:val="id-ID"/>
        </w:rPr>
      </w:pPr>
      <w:r w:rsidRPr="00F92DB6">
        <w:rPr>
          <w:rFonts w:ascii="Arial" w:hAnsi="Arial" w:cs="Arial"/>
          <w:lang w:val="id-ID"/>
        </w:rPr>
        <w:t xml:space="preserve">Hansen, James W. 2002. </w:t>
      </w:r>
      <w:r w:rsidRPr="00F92DB6">
        <w:rPr>
          <w:rFonts w:ascii="Arial" w:hAnsi="Arial" w:cs="Arial"/>
          <w:i/>
          <w:lang w:val="id-ID"/>
        </w:rPr>
        <w:t>Realizing The Potential Benefits of Climate Prediction to Agriculture: Issues, Approaches, Challenges</w:t>
      </w:r>
      <w:r w:rsidRPr="00F92DB6">
        <w:rPr>
          <w:rFonts w:ascii="Arial" w:hAnsi="Arial" w:cs="Arial"/>
          <w:lang w:val="id-ID"/>
        </w:rPr>
        <w:t>. Agricultural Systems, Volume 74, Issue 3, Desember 2002, Pages 309–330.</w:t>
      </w:r>
    </w:p>
    <w:p w:rsidR="00B707B5" w:rsidRPr="00F92DB6" w:rsidRDefault="00B707B5" w:rsidP="00B707B5">
      <w:pPr>
        <w:autoSpaceDE w:val="0"/>
        <w:autoSpaceDN w:val="0"/>
        <w:adjustRightInd w:val="0"/>
        <w:spacing w:after="120"/>
        <w:ind w:left="709" w:hanging="709"/>
        <w:jc w:val="both"/>
        <w:rPr>
          <w:rFonts w:ascii="Arial" w:hAnsi="Arial" w:cs="Arial"/>
        </w:rPr>
      </w:pPr>
      <w:r w:rsidRPr="00F92DB6">
        <w:rPr>
          <w:rFonts w:ascii="Arial" w:hAnsi="Arial" w:cs="Arial"/>
          <w:lang w:val="id-ID"/>
        </w:rPr>
        <w:t xml:space="preserve">Hanafiah, Kemas Ali. 2006. </w:t>
      </w:r>
      <w:r w:rsidRPr="00F92DB6">
        <w:rPr>
          <w:rFonts w:ascii="Arial" w:hAnsi="Arial" w:cs="Arial"/>
          <w:i/>
          <w:lang w:val="id-ID"/>
        </w:rPr>
        <w:t>Dasar-dasar Statistika</w:t>
      </w:r>
      <w:r w:rsidRPr="00F92DB6">
        <w:rPr>
          <w:rFonts w:ascii="Arial" w:hAnsi="Arial" w:cs="Arial"/>
          <w:lang w:val="id-ID"/>
        </w:rPr>
        <w:t>:</w:t>
      </w:r>
      <w:r w:rsidRPr="00F92DB6">
        <w:rPr>
          <w:rFonts w:ascii="Arial" w:hAnsi="Arial" w:cs="Arial"/>
          <w:i/>
          <w:lang w:val="id-ID"/>
        </w:rPr>
        <w:t>Aneka Bidang Ilmu Pertanian dan Hayati</w:t>
      </w:r>
      <w:r w:rsidRPr="00F92DB6">
        <w:rPr>
          <w:rFonts w:ascii="Arial" w:hAnsi="Arial" w:cs="Arial"/>
          <w:lang w:val="id-ID"/>
        </w:rPr>
        <w:t xml:space="preserve">. Penerbit: PT Raja Grafindo. Jakarta. </w:t>
      </w:r>
    </w:p>
    <w:p w:rsidR="00B707B5" w:rsidRPr="00F92DB6" w:rsidRDefault="00B707B5" w:rsidP="00B707B5">
      <w:pPr>
        <w:autoSpaceDE w:val="0"/>
        <w:autoSpaceDN w:val="0"/>
        <w:adjustRightInd w:val="0"/>
        <w:spacing w:after="120"/>
        <w:ind w:left="709" w:hanging="709"/>
        <w:jc w:val="both"/>
        <w:rPr>
          <w:rFonts w:ascii="Arial" w:hAnsi="Arial" w:cs="Arial"/>
        </w:rPr>
      </w:pPr>
      <w:proofErr w:type="spellStart"/>
      <w:proofErr w:type="gramStart"/>
      <w:r w:rsidRPr="00F92DB6">
        <w:rPr>
          <w:rFonts w:ascii="Arial" w:hAnsi="Arial" w:cs="Arial"/>
        </w:rPr>
        <w:t>Ramage</w:t>
      </w:r>
      <w:proofErr w:type="spellEnd"/>
      <w:r w:rsidRPr="00F92DB6">
        <w:rPr>
          <w:rFonts w:ascii="Arial" w:hAnsi="Arial" w:cs="Arial"/>
        </w:rPr>
        <w:t>.</w:t>
      </w:r>
      <w:proofErr w:type="gramEnd"/>
      <w:r w:rsidRPr="00F92DB6">
        <w:rPr>
          <w:rFonts w:ascii="Arial" w:hAnsi="Arial" w:cs="Arial"/>
        </w:rPr>
        <w:t xml:space="preserve"> 1968. </w:t>
      </w:r>
      <w:r w:rsidRPr="00F92DB6">
        <w:rPr>
          <w:rFonts w:ascii="Arial" w:hAnsi="Arial" w:cs="Arial"/>
          <w:i/>
        </w:rPr>
        <w:t xml:space="preserve">Role of a Tropical ‘Maritime Continent’ in </w:t>
      </w:r>
      <w:proofErr w:type="gramStart"/>
      <w:r w:rsidRPr="00F92DB6">
        <w:rPr>
          <w:rFonts w:ascii="Arial" w:hAnsi="Arial" w:cs="Arial"/>
          <w:i/>
        </w:rPr>
        <w:t>The</w:t>
      </w:r>
      <w:proofErr w:type="gramEnd"/>
      <w:r w:rsidRPr="00F92DB6">
        <w:rPr>
          <w:rFonts w:ascii="Arial" w:hAnsi="Arial" w:cs="Arial"/>
          <w:i/>
        </w:rPr>
        <w:t xml:space="preserve"> Atmospheric Circulation.</w:t>
      </w:r>
      <w:r w:rsidRPr="00F92DB6">
        <w:rPr>
          <w:rFonts w:ascii="Arial" w:hAnsi="Arial" w:cs="Arial"/>
        </w:rPr>
        <w:t xml:space="preserve"> Monthly Weather Review 96, Pages 365-369 </w:t>
      </w:r>
      <w:r w:rsidRPr="00F92DB6">
        <w:rPr>
          <w:rFonts w:ascii="Arial" w:hAnsi="Arial" w:cs="Arial"/>
          <w:i/>
          <w:lang w:val="id-ID"/>
        </w:rPr>
        <w:t xml:space="preserve">cit. </w:t>
      </w:r>
      <w:r w:rsidRPr="00F92DB6">
        <w:rPr>
          <w:rFonts w:ascii="Arial" w:hAnsi="Arial" w:cs="Arial"/>
          <w:lang w:val="id-ID"/>
        </w:rPr>
        <w:t xml:space="preserve">Hermawan, E. 2010. </w:t>
      </w:r>
      <w:r w:rsidRPr="00F92DB6">
        <w:rPr>
          <w:rFonts w:ascii="Arial" w:hAnsi="Arial" w:cs="Arial"/>
          <w:i/>
          <w:lang w:val="id-ID"/>
        </w:rPr>
        <w:t>Pengelompokkan Pola Curah Hujan Yang Terjadi di Beberapa Kawasan P.Sumatera Berbasis Hasil Analisis Teknik Spektral.</w:t>
      </w:r>
      <w:r w:rsidRPr="00F92DB6">
        <w:rPr>
          <w:rFonts w:ascii="Arial" w:hAnsi="Arial" w:cs="Arial"/>
          <w:lang w:val="id-ID"/>
        </w:rPr>
        <w:t xml:space="preserve"> Jurnal Meteorologi dan Geofisika, Volume 11, Nomor 2, Halaman 75-84.</w:t>
      </w:r>
    </w:p>
    <w:p w:rsidR="00B707B5" w:rsidRPr="00F92DB6" w:rsidRDefault="00B707B5" w:rsidP="00B707B5">
      <w:pPr>
        <w:spacing w:after="120"/>
        <w:ind w:left="709" w:hanging="709"/>
        <w:jc w:val="both"/>
        <w:rPr>
          <w:rFonts w:ascii="Arial" w:hAnsi="Arial" w:cs="Arial"/>
          <w:lang w:val="id-ID"/>
        </w:rPr>
      </w:pPr>
      <w:r w:rsidRPr="00F92DB6">
        <w:rPr>
          <w:rFonts w:ascii="Arial" w:hAnsi="Arial" w:cs="Arial"/>
          <w:lang w:val="id-ID"/>
        </w:rPr>
        <w:t xml:space="preserve">Siregar, Syafaruddin. 2005. </w:t>
      </w:r>
      <w:r w:rsidRPr="00F92DB6">
        <w:rPr>
          <w:rFonts w:ascii="Arial" w:hAnsi="Arial" w:cs="Arial"/>
          <w:i/>
          <w:lang w:val="id-ID"/>
        </w:rPr>
        <w:t>Statistik Terapan Untuk Penelitian</w:t>
      </w:r>
      <w:r w:rsidRPr="00F92DB6">
        <w:rPr>
          <w:rFonts w:ascii="Arial" w:hAnsi="Arial" w:cs="Arial"/>
          <w:lang w:val="id-ID"/>
        </w:rPr>
        <w:t>. Penerbit: PT Gramedia Widiasarana Indonesia. Jakarta.</w:t>
      </w:r>
    </w:p>
    <w:p w:rsidR="00B707B5" w:rsidRPr="00F92DB6" w:rsidRDefault="00B707B5" w:rsidP="00B707B5">
      <w:pPr>
        <w:spacing w:after="120"/>
        <w:ind w:left="709" w:hanging="709"/>
        <w:jc w:val="both"/>
        <w:rPr>
          <w:rFonts w:ascii="Arial" w:hAnsi="Arial" w:cs="Arial"/>
          <w:lang w:val="id-ID"/>
        </w:rPr>
      </w:pPr>
      <w:r w:rsidRPr="00F92DB6">
        <w:rPr>
          <w:rFonts w:ascii="Arial" w:hAnsi="Arial" w:cs="Arial"/>
          <w:lang w:val="id-ID"/>
        </w:rPr>
        <w:t xml:space="preserve">Surmaini, E., Eleonora Runtunuwu, dan Irsal Las. 2011. </w:t>
      </w:r>
      <w:r w:rsidRPr="00F92DB6">
        <w:rPr>
          <w:rFonts w:ascii="Arial" w:hAnsi="Arial" w:cs="Arial"/>
          <w:i/>
          <w:lang w:val="id-ID"/>
        </w:rPr>
        <w:t>Upaya Sektor Pertanian Dalam Menghadapi Perubahan Iklim</w:t>
      </w:r>
      <w:r w:rsidRPr="00F92DB6">
        <w:rPr>
          <w:rFonts w:ascii="Arial" w:hAnsi="Arial" w:cs="Arial"/>
          <w:lang w:val="id-ID"/>
        </w:rPr>
        <w:t>. Jurnal Litbang Pertanian, 30(I), 2011.</w:t>
      </w:r>
    </w:p>
    <w:p w:rsidR="00345E1F" w:rsidRPr="00345E1F" w:rsidRDefault="00B707B5" w:rsidP="00453E29">
      <w:pPr>
        <w:spacing w:after="120"/>
        <w:ind w:left="709" w:hanging="709"/>
        <w:jc w:val="both"/>
        <w:rPr>
          <w:rFonts w:ascii="Arial" w:hAnsi="Arial" w:cs="Arial"/>
          <w:b/>
        </w:rPr>
      </w:pPr>
      <w:r w:rsidRPr="00F92DB6">
        <w:rPr>
          <w:rFonts w:ascii="Arial" w:hAnsi="Arial" w:cs="Arial"/>
          <w:lang w:val="id-ID"/>
        </w:rPr>
        <w:lastRenderedPageBreak/>
        <w:t xml:space="preserve">Walpole, Ronald E. dan Raymond H Myers. 1995. </w:t>
      </w:r>
      <w:r w:rsidRPr="00F92DB6">
        <w:rPr>
          <w:rFonts w:ascii="Arial" w:hAnsi="Arial" w:cs="Arial"/>
          <w:i/>
          <w:lang w:val="id-ID"/>
        </w:rPr>
        <w:t>Ilmu Peluang Dan Statistika Untuk Insinyur Dan Ilmuwan, Edisi Keempat</w:t>
      </w:r>
      <w:r w:rsidRPr="00F92DB6">
        <w:rPr>
          <w:rFonts w:ascii="Arial" w:hAnsi="Arial" w:cs="Arial"/>
          <w:lang w:val="id-ID"/>
        </w:rPr>
        <w:t xml:space="preserve"> (diterjemahkan oleh RK. Sembiring). Penerbit ITB. Bandung.</w:t>
      </w:r>
    </w:p>
    <w:p w:rsidR="005B3173" w:rsidRPr="005B3173" w:rsidRDefault="005B3173" w:rsidP="005B3173">
      <w:pPr>
        <w:spacing w:after="0"/>
        <w:ind w:firstLine="567"/>
        <w:jc w:val="center"/>
        <w:rPr>
          <w:rFonts w:ascii="Arial" w:hAnsi="Arial" w:cs="Arial"/>
          <w:b/>
        </w:rPr>
      </w:pPr>
    </w:p>
    <w:sectPr w:rsidR="005B3173" w:rsidRPr="005B3173" w:rsidSect="007B79C7">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C4" w:rsidRDefault="00200FC4" w:rsidP="00D32927">
      <w:pPr>
        <w:spacing w:after="0" w:line="240" w:lineRule="auto"/>
      </w:pPr>
      <w:r>
        <w:separator/>
      </w:r>
    </w:p>
  </w:endnote>
  <w:endnote w:type="continuationSeparator" w:id="0">
    <w:p w:rsidR="00200FC4" w:rsidRDefault="00200FC4" w:rsidP="00D3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9" w:rsidRPr="00263D26" w:rsidRDefault="00DF6AE9" w:rsidP="00D32927">
    <w:pPr>
      <w:pStyle w:val="Footer"/>
      <w:numPr>
        <w:ilvl w:val="0"/>
        <w:numId w:val="1"/>
      </w:numPr>
      <w:ind w:left="284" w:hanging="28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93ADAEC" wp14:editId="11ED751E">
              <wp:simplePos x="0" y="0"/>
              <wp:positionH relativeFrom="column">
                <wp:posOffset>6985</wp:posOffset>
              </wp:positionH>
              <wp:positionV relativeFrom="paragraph">
                <wp:posOffset>-150495</wp:posOffset>
              </wp:positionV>
              <wp:extent cx="2828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E1gEAAA0EAAAOAAAAZHJzL2Uyb0RvYy54bWysU8GO2yAUvFfqPyDujR1LbVMrzh6y2l6q&#10;Nup2P4DFjxgJeAho7Px9HzhxVm1VqVUv2MCbYWZ4bO8ma9gJQtToOr5e1ZyBk9hrd+z407eHNxvO&#10;YhKuFwYddPwMkd/tXr/ajr6FBgc0PQRGJC62o+/4kJJvqyrKAayIK/TgaFNhsCLRNByrPoiR2K2p&#10;mrp+V40Yeh9QQoy0ej9v8l3hVwpk+qJUhMRMx0lbKmMo43Meq91WtMcg/KDlRYb4BxVWaEeHLlT3&#10;Ign2PehfqKyWASOqtJJoK1RKSygeyM26/snN4yA8FC8UTvRLTPH/0crPp0Nguqe748wJS1f0mILQ&#10;xyGxPTpHAWJg65zT6GNL5Xt3CJdZ9IeQTU8q2PwlO2wq2Z6XbGFKTNJis2k2H5q3nMnrXnUD+hDT&#10;R0DL8k/HjXbZtmjF6VNMdBiVXkvysnFsJMHN+7ouZRGN7h+0MXmztA7sTWAnQZeepiKeGF5U0cw4&#10;os2WZhPlL50NzPxfQVEoJHs9H5Db8cYppASXrrzGUXWGKVKwAC/K/gS81GcolFb9G/CCKCejSwvY&#10;aofhd7JvUai5/prA7DtH8Iz9uVxviYZ6rmR/eR+5qV/OC/z2inc/AAAA//8DAFBLAwQUAAYACAAA&#10;ACEA2tU0BtsAAAAJAQAADwAAAGRycy9kb3ducmV2LnhtbEyPzWrDMBCE74W+g9hCb4mcH5ziWg6h&#10;kAdIWii9baT1TyutjCXHzttXhUJ7nJ1h9ptyPzsrrjSEzrOC1TIDQay96bhR8PZ6XDyBCBHZoPVM&#10;Cm4UYF/d35VYGD/xia7n2IhUwqFABW2MfSFl0C05DEvfEyev9oPDmOTQSDPglMqdlessy6XDjtOH&#10;Fnt6aUl/nUen4COb7Pip66Pe4O2dTwe3G2qn1OPDfHgGEWmOf2H4wU/oUCWmix/ZBGGTXqWggsV6&#10;swOR/O02z0Fcfi+yKuX/BdU3AAAA//8DAFBLAQItABQABgAIAAAAIQC2gziS/gAAAOEBAAATAAAA&#10;AAAAAAAAAAAAAAAAAABbQ29udGVudF9UeXBlc10ueG1sUEsBAi0AFAAGAAgAAAAhADj9If/WAAAA&#10;lAEAAAsAAAAAAAAAAAAAAAAALwEAAF9yZWxzLy5yZWxzUEsBAi0AFAAGAAgAAAAhAA63EQTWAQAA&#10;DQQAAA4AAAAAAAAAAAAAAAAALgIAAGRycy9lMm9Eb2MueG1sUEsBAi0AFAAGAAgAAAAhANrVNAbb&#10;AAAACQEAAA8AAAAAAAAAAAAAAAAAMAQAAGRycy9kb3ducmV2LnhtbFBLBQYAAAAABAAEAPMAAAA4&#10;BQAAAAA=&#10;" strokecolor="black [3213]" strokeweight="1pt"/>
          </w:pict>
        </mc:Fallback>
      </mc:AlternateContent>
    </w:r>
    <w:proofErr w:type="spellStart"/>
    <w:r w:rsidRPr="00263D26">
      <w:rPr>
        <w:rFonts w:ascii="Arial" w:hAnsi="Arial" w:cs="Arial"/>
        <w:sz w:val="20"/>
        <w:szCs w:val="20"/>
      </w:rPr>
      <w:t>Staf</w:t>
    </w:r>
    <w:proofErr w:type="spellEnd"/>
    <w:r w:rsidRPr="00263D26">
      <w:rPr>
        <w:rFonts w:ascii="Arial" w:hAnsi="Arial" w:cs="Arial"/>
        <w:sz w:val="20"/>
        <w:szCs w:val="20"/>
      </w:rPr>
      <w:t xml:space="preserve"> </w:t>
    </w:r>
    <w:proofErr w:type="spellStart"/>
    <w:r w:rsidRPr="00263D26">
      <w:rPr>
        <w:rFonts w:ascii="Arial" w:hAnsi="Arial" w:cs="Arial"/>
        <w:sz w:val="20"/>
        <w:szCs w:val="20"/>
      </w:rPr>
      <w:t>Pengajar</w:t>
    </w:r>
    <w:proofErr w:type="spellEnd"/>
    <w:r w:rsidRPr="00263D26">
      <w:rPr>
        <w:rFonts w:ascii="Arial" w:hAnsi="Arial" w:cs="Arial"/>
        <w:sz w:val="20"/>
        <w:szCs w:val="20"/>
      </w:rPr>
      <w:t xml:space="preserve"> Program </w:t>
    </w:r>
    <w:proofErr w:type="spellStart"/>
    <w:r w:rsidRPr="00263D26">
      <w:rPr>
        <w:rFonts w:ascii="Arial" w:hAnsi="Arial" w:cs="Arial"/>
        <w:sz w:val="20"/>
        <w:szCs w:val="20"/>
      </w:rPr>
      <w:t>Studi</w:t>
    </w:r>
    <w:proofErr w:type="spellEnd"/>
    <w:r w:rsidRPr="00263D26">
      <w:rPr>
        <w:rFonts w:ascii="Arial" w:hAnsi="Arial" w:cs="Arial"/>
        <w:sz w:val="20"/>
        <w:szCs w:val="20"/>
      </w:rPr>
      <w:t xml:space="preserve"> </w:t>
    </w:r>
    <w:proofErr w:type="spellStart"/>
    <w:r w:rsidRPr="00263D26">
      <w:rPr>
        <w:rFonts w:ascii="Arial" w:hAnsi="Arial" w:cs="Arial"/>
        <w:sz w:val="20"/>
        <w:szCs w:val="20"/>
      </w:rPr>
      <w:t>Agroteknologi</w:t>
    </w:r>
    <w:proofErr w:type="spellEnd"/>
    <w:r w:rsidRPr="00263D26">
      <w:rPr>
        <w:rFonts w:ascii="Arial" w:hAnsi="Arial" w:cs="Arial"/>
        <w:sz w:val="20"/>
        <w:szCs w:val="20"/>
      </w:rPr>
      <w:t>,</w:t>
    </w:r>
  </w:p>
  <w:p w:rsidR="00DF6AE9" w:rsidRDefault="00DF6AE9" w:rsidP="00D32927">
    <w:pPr>
      <w:pStyle w:val="Footer"/>
      <w:ind w:firstLine="284"/>
    </w:pPr>
    <w:proofErr w:type="spellStart"/>
    <w:r w:rsidRPr="00263D26">
      <w:rPr>
        <w:rFonts w:ascii="Arial" w:hAnsi="Arial" w:cs="Arial"/>
        <w:sz w:val="20"/>
        <w:szCs w:val="20"/>
      </w:rPr>
      <w:t>Fakultas</w:t>
    </w:r>
    <w:proofErr w:type="spellEnd"/>
    <w:r w:rsidRPr="00263D26">
      <w:rPr>
        <w:rFonts w:ascii="Arial" w:hAnsi="Arial" w:cs="Arial"/>
        <w:sz w:val="20"/>
        <w:szCs w:val="20"/>
      </w:rPr>
      <w:t xml:space="preserve"> </w:t>
    </w:r>
    <w:proofErr w:type="spellStart"/>
    <w:r w:rsidRPr="00263D26">
      <w:rPr>
        <w:rFonts w:ascii="Arial" w:hAnsi="Arial" w:cs="Arial"/>
        <w:sz w:val="20"/>
        <w:szCs w:val="20"/>
      </w:rPr>
      <w:t>Pertanian</w:t>
    </w:r>
    <w:proofErr w:type="spellEnd"/>
    <w:r w:rsidRPr="00263D26">
      <w:rPr>
        <w:rFonts w:ascii="Arial" w:hAnsi="Arial" w:cs="Arial"/>
        <w:sz w:val="20"/>
        <w:szCs w:val="20"/>
      </w:rPr>
      <w:t xml:space="preserve">, </w:t>
    </w:r>
    <w:proofErr w:type="spellStart"/>
    <w:r w:rsidRPr="00263D26">
      <w:rPr>
        <w:rFonts w:ascii="Arial" w:hAnsi="Arial" w:cs="Arial"/>
        <w:sz w:val="20"/>
        <w:szCs w:val="20"/>
      </w:rPr>
      <w:t>Universitas</w:t>
    </w:r>
    <w:proofErr w:type="spellEnd"/>
    <w:r w:rsidRPr="00263D26">
      <w:rPr>
        <w:rFonts w:ascii="Arial" w:hAnsi="Arial" w:cs="Arial"/>
        <w:sz w:val="20"/>
        <w:szCs w:val="20"/>
      </w:rPr>
      <w:t xml:space="preserve"> </w:t>
    </w:r>
    <w:proofErr w:type="spellStart"/>
    <w:r w:rsidRPr="00263D26">
      <w:rPr>
        <w:rFonts w:ascii="Arial" w:hAnsi="Arial" w:cs="Arial"/>
        <w:sz w:val="20"/>
        <w:szCs w:val="20"/>
      </w:rPr>
      <w:t>Sintuwu</w:t>
    </w:r>
    <w:proofErr w:type="spellEnd"/>
    <w:r w:rsidRPr="00263D26">
      <w:rPr>
        <w:rFonts w:ascii="Arial" w:hAnsi="Arial" w:cs="Arial"/>
        <w:sz w:val="20"/>
        <w:szCs w:val="20"/>
      </w:rPr>
      <w:t xml:space="preserve"> </w:t>
    </w:r>
    <w:proofErr w:type="spellStart"/>
    <w:r w:rsidRPr="00263D26">
      <w:rPr>
        <w:rFonts w:ascii="Arial" w:hAnsi="Arial" w:cs="Arial"/>
        <w:sz w:val="20"/>
        <w:szCs w:val="20"/>
      </w:rPr>
      <w:t>Maroso</w:t>
    </w:r>
    <w:proofErr w:type="spellEnd"/>
  </w:p>
  <w:p w:rsidR="00DF6AE9" w:rsidRDefault="00DF6AE9">
    <w:pPr>
      <w:pStyle w:val="Footer"/>
    </w:pPr>
  </w:p>
  <w:p w:rsidR="00DF6AE9" w:rsidRDefault="00DF6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065472"/>
      <w:docPartObj>
        <w:docPartGallery w:val="Page Numbers (Bottom of Page)"/>
        <w:docPartUnique/>
      </w:docPartObj>
    </w:sdtPr>
    <w:sdtEndPr>
      <w:rPr>
        <w:noProof/>
      </w:rPr>
    </w:sdtEndPr>
    <w:sdtContent>
      <w:p w:rsidR="00754881" w:rsidRDefault="00754881">
        <w:pPr>
          <w:pStyle w:val="Footer"/>
          <w:jc w:val="right"/>
        </w:pPr>
        <w:r>
          <w:fldChar w:fldCharType="begin"/>
        </w:r>
        <w:r>
          <w:instrText xml:space="preserve"> PAGE   \* MERGEFORMAT </w:instrText>
        </w:r>
        <w:r>
          <w:fldChar w:fldCharType="separate"/>
        </w:r>
        <w:r w:rsidR="00F5198C">
          <w:rPr>
            <w:noProof/>
          </w:rPr>
          <w:t>21</w:t>
        </w:r>
        <w:r>
          <w:rPr>
            <w:noProof/>
          </w:rPr>
          <w:fldChar w:fldCharType="end"/>
        </w:r>
      </w:p>
    </w:sdtContent>
  </w:sdt>
  <w:p w:rsidR="00754881" w:rsidRDefault="00754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C4" w:rsidRDefault="00200FC4" w:rsidP="00D32927">
      <w:pPr>
        <w:spacing w:after="0" w:line="240" w:lineRule="auto"/>
      </w:pPr>
      <w:r>
        <w:separator/>
      </w:r>
    </w:p>
  </w:footnote>
  <w:footnote w:type="continuationSeparator" w:id="0">
    <w:p w:rsidR="00200FC4" w:rsidRDefault="00200FC4" w:rsidP="00D3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9" w:rsidRPr="00D32927" w:rsidRDefault="00DF6AE9" w:rsidP="00003DEA">
    <w:pPr>
      <w:pStyle w:val="Header"/>
      <w:tabs>
        <w:tab w:val="left" w:pos="5954"/>
      </w:tabs>
      <w:rPr>
        <w:rFonts w:ascii="Arial" w:hAnsi="Arial" w:cs="Arial"/>
        <w:i/>
      </w:rPr>
    </w:pPr>
    <w:proofErr w:type="spellStart"/>
    <w:r w:rsidRPr="00D32927">
      <w:rPr>
        <w:rFonts w:ascii="Arial" w:hAnsi="Arial" w:cs="Arial"/>
        <w:i/>
      </w:rPr>
      <w:t>Jurnal</w:t>
    </w:r>
    <w:proofErr w:type="spellEnd"/>
    <w:r w:rsidRPr="00D32927">
      <w:rPr>
        <w:rFonts w:ascii="Arial" w:hAnsi="Arial" w:cs="Arial"/>
        <w:i/>
      </w:rPr>
      <w:t xml:space="preserve"> </w:t>
    </w:r>
    <w:proofErr w:type="spellStart"/>
    <w:r w:rsidRPr="00D32927">
      <w:rPr>
        <w:rFonts w:ascii="Arial" w:hAnsi="Arial" w:cs="Arial"/>
        <w:i/>
      </w:rPr>
      <w:t>AgroPet</w:t>
    </w:r>
    <w:proofErr w:type="spellEnd"/>
    <w:r w:rsidRPr="00D32927">
      <w:rPr>
        <w:rFonts w:ascii="Arial" w:hAnsi="Arial" w:cs="Arial"/>
        <w:i/>
      </w:rPr>
      <w:t xml:space="preserve"> Vol.</w:t>
    </w:r>
    <w:r w:rsidR="00003DEA" w:rsidRPr="00003DEA">
      <w:rPr>
        <w:rFonts w:ascii="Arial" w:hAnsi="Arial" w:cs="Arial"/>
        <w:i/>
      </w:rPr>
      <w:t xml:space="preserve"> </w:t>
    </w:r>
    <w:r w:rsidR="00003DEA">
      <w:rPr>
        <w:rFonts w:ascii="Arial" w:hAnsi="Arial" w:cs="Arial"/>
        <w:i/>
      </w:rPr>
      <w:t xml:space="preserve">9 </w:t>
    </w:r>
    <w:proofErr w:type="spellStart"/>
    <w:r w:rsidR="00003DEA">
      <w:rPr>
        <w:rFonts w:ascii="Arial" w:hAnsi="Arial" w:cs="Arial"/>
        <w:i/>
      </w:rPr>
      <w:t>Nomor</w:t>
    </w:r>
    <w:proofErr w:type="spellEnd"/>
    <w:r w:rsidR="00003DEA">
      <w:rPr>
        <w:rFonts w:ascii="Arial" w:hAnsi="Arial" w:cs="Arial"/>
        <w:i/>
      </w:rPr>
      <w:t xml:space="preserve"> 1 </w:t>
    </w:r>
    <w:proofErr w:type="spellStart"/>
    <w:r w:rsidR="00003DEA">
      <w:rPr>
        <w:rFonts w:ascii="Arial" w:hAnsi="Arial" w:cs="Arial"/>
        <w:i/>
      </w:rPr>
      <w:t>Desember</w:t>
    </w:r>
    <w:proofErr w:type="spellEnd"/>
    <w:r w:rsidR="00003DEA">
      <w:rPr>
        <w:rFonts w:ascii="Arial" w:hAnsi="Arial" w:cs="Arial"/>
        <w:i/>
      </w:rPr>
      <w:t xml:space="preserve"> 2012</w:t>
    </w:r>
    <w:r w:rsidR="00003DEA">
      <w:rPr>
        <w:rFonts w:ascii="Arial" w:hAnsi="Arial" w:cs="Arial"/>
        <w:i/>
      </w:rPr>
      <w:tab/>
    </w:r>
    <w:r w:rsidR="00003DEA">
      <w:rPr>
        <w:rFonts w:ascii="Arial" w:hAnsi="Arial" w:cs="Arial"/>
        <w:i/>
      </w:rPr>
      <w:tab/>
    </w:r>
    <w:r w:rsidR="00003DEA" w:rsidRPr="00B168DE">
      <w:rPr>
        <w:rFonts w:ascii="Arial" w:hAnsi="Arial" w:cs="Arial"/>
        <w:i/>
      </w:rPr>
      <w:t>ISSN</w:t>
    </w:r>
    <w:r w:rsidR="00003DEA">
      <w:rPr>
        <w:rFonts w:ascii="Arial" w:hAnsi="Arial" w:cs="Arial"/>
        <w:i/>
      </w:rPr>
      <w:t xml:space="preserve">: </w:t>
    </w:r>
    <w:r w:rsidR="00003DEA" w:rsidRPr="00F20C09">
      <w:rPr>
        <w:rFonts w:ascii="Arial" w:hAnsi="Arial" w:cs="Arial"/>
        <w:i/>
      </w:rPr>
      <w:t>1693-9158</w:t>
    </w:r>
    <w:r w:rsidRPr="00D32927">
      <w:rPr>
        <w:rFonts w:ascii="Arial" w:hAnsi="Arial" w:cs="Arial"/>
        <w:i/>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81" w:rsidRPr="00754881" w:rsidRDefault="00754881" w:rsidP="00754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55D0"/>
    <w:multiLevelType w:val="hybridMultilevel"/>
    <w:tmpl w:val="6EBEE2BE"/>
    <w:lvl w:ilvl="0" w:tplc="C88AD46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nsid w:val="22FD6D81"/>
    <w:multiLevelType w:val="hybridMultilevel"/>
    <w:tmpl w:val="98FED1AE"/>
    <w:lvl w:ilvl="0" w:tplc="E688B45A">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27"/>
    <w:rsid w:val="00003DEA"/>
    <w:rsid w:val="001F2A48"/>
    <w:rsid w:val="00200FC4"/>
    <w:rsid w:val="00345E1F"/>
    <w:rsid w:val="003C2AD9"/>
    <w:rsid w:val="00453E29"/>
    <w:rsid w:val="004739CF"/>
    <w:rsid w:val="005B3173"/>
    <w:rsid w:val="00697DE2"/>
    <w:rsid w:val="007305E7"/>
    <w:rsid w:val="00754881"/>
    <w:rsid w:val="007B79C7"/>
    <w:rsid w:val="0093429E"/>
    <w:rsid w:val="00983347"/>
    <w:rsid w:val="009B602B"/>
    <w:rsid w:val="00AD14ED"/>
    <w:rsid w:val="00B707B5"/>
    <w:rsid w:val="00D32927"/>
    <w:rsid w:val="00D41CB3"/>
    <w:rsid w:val="00D550A4"/>
    <w:rsid w:val="00D853E0"/>
    <w:rsid w:val="00DF6AE9"/>
    <w:rsid w:val="00F5198C"/>
    <w:rsid w:val="00FE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27"/>
  </w:style>
  <w:style w:type="paragraph" w:styleId="Heading1">
    <w:name w:val="heading 1"/>
    <w:basedOn w:val="Normal"/>
    <w:link w:val="Heading1Char"/>
    <w:uiPriority w:val="9"/>
    <w:qFormat/>
    <w:rsid w:val="00B707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27"/>
  </w:style>
  <w:style w:type="paragraph" w:styleId="Footer">
    <w:name w:val="footer"/>
    <w:basedOn w:val="Normal"/>
    <w:link w:val="FooterChar"/>
    <w:uiPriority w:val="99"/>
    <w:unhideWhenUsed/>
    <w:rsid w:val="00D32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27"/>
  </w:style>
  <w:style w:type="paragraph" w:styleId="BalloonText">
    <w:name w:val="Balloon Text"/>
    <w:basedOn w:val="Normal"/>
    <w:link w:val="BalloonTextChar"/>
    <w:uiPriority w:val="99"/>
    <w:semiHidden/>
    <w:unhideWhenUsed/>
    <w:rsid w:val="00D3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927"/>
    <w:rPr>
      <w:rFonts w:ascii="Tahoma" w:hAnsi="Tahoma" w:cs="Tahoma"/>
      <w:sz w:val="16"/>
      <w:szCs w:val="16"/>
    </w:rPr>
  </w:style>
  <w:style w:type="character" w:styleId="SubtleEmphasis">
    <w:name w:val="Subtle Emphasis"/>
    <w:uiPriority w:val="19"/>
    <w:qFormat/>
    <w:rsid w:val="00D32927"/>
    <w:rPr>
      <w:i/>
      <w:iCs/>
    </w:rPr>
  </w:style>
  <w:style w:type="paragraph" w:styleId="ListParagraph">
    <w:name w:val="List Paragraph"/>
    <w:basedOn w:val="Normal"/>
    <w:uiPriority w:val="34"/>
    <w:qFormat/>
    <w:rsid w:val="00D32927"/>
    <w:pPr>
      <w:ind w:left="720"/>
      <w:contextualSpacing/>
    </w:pPr>
  </w:style>
  <w:style w:type="character" w:customStyle="1" w:styleId="hps">
    <w:name w:val="hps"/>
    <w:basedOn w:val="DefaultParagraphFont"/>
    <w:rsid w:val="00D32927"/>
  </w:style>
  <w:style w:type="table" w:styleId="TableGrid">
    <w:name w:val="Table Grid"/>
    <w:basedOn w:val="TableNormal"/>
    <w:uiPriority w:val="59"/>
    <w:rsid w:val="00345E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345E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B707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707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27"/>
  </w:style>
  <w:style w:type="paragraph" w:styleId="Heading1">
    <w:name w:val="heading 1"/>
    <w:basedOn w:val="Normal"/>
    <w:link w:val="Heading1Char"/>
    <w:uiPriority w:val="9"/>
    <w:qFormat/>
    <w:rsid w:val="00B707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27"/>
  </w:style>
  <w:style w:type="paragraph" w:styleId="Footer">
    <w:name w:val="footer"/>
    <w:basedOn w:val="Normal"/>
    <w:link w:val="FooterChar"/>
    <w:uiPriority w:val="99"/>
    <w:unhideWhenUsed/>
    <w:rsid w:val="00D32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27"/>
  </w:style>
  <w:style w:type="paragraph" w:styleId="BalloonText">
    <w:name w:val="Balloon Text"/>
    <w:basedOn w:val="Normal"/>
    <w:link w:val="BalloonTextChar"/>
    <w:uiPriority w:val="99"/>
    <w:semiHidden/>
    <w:unhideWhenUsed/>
    <w:rsid w:val="00D3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927"/>
    <w:rPr>
      <w:rFonts w:ascii="Tahoma" w:hAnsi="Tahoma" w:cs="Tahoma"/>
      <w:sz w:val="16"/>
      <w:szCs w:val="16"/>
    </w:rPr>
  </w:style>
  <w:style w:type="character" w:styleId="SubtleEmphasis">
    <w:name w:val="Subtle Emphasis"/>
    <w:uiPriority w:val="19"/>
    <w:qFormat/>
    <w:rsid w:val="00D32927"/>
    <w:rPr>
      <w:i/>
      <w:iCs/>
    </w:rPr>
  </w:style>
  <w:style w:type="paragraph" w:styleId="ListParagraph">
    <w:name w:val="List Paragraph"/>
    <w:basedOn w:val="Normal"/>
    <w:uiPriority w:val="34"/>
    <w:qFormat/>
    <w:rsid w:val="00D32927"/>
    <w:pPr>
      <w:ind w:left="720"/>
      <w:contextualSpacing/>
    </w:pPr>
  </w:style>
  <w:style w:type="character" w:customStyle="1" w:styleId="hps">
    <w:name w:val="hps"/>
    <w:basedOn w:val="DefaultParagraphFont"/>
    <w:rsid w:val="00D32927"/>
  </w:style>
  <w:style w:type="table" w:styleId="TableGrid">
    <w:name w:val="Table Grid"/>
    <w:basedOn w:val="TableNormal"/>
    <w:uiPriority w:val="59"/>
    <w:rsid w:val="00345E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345E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B707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70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ncedirect.com.ezproxy.ugm.ac.id/science/journal/00221694/5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iencedirect.com.ezproxy.ugm.ac.id/science/journal/002216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11</cp:revision>
  <cp:lastPrinted>2013-08-15T13:39:00Z</cp:lastPrinted>
  <dcterms:created xsi:type="dcterms:W3CDTF">2013-07-14T12:23:00Z</dcterms:created>
  <dcterms:modified xsi:type="dcterms:W3CDTF">2013-08-15T13:42:00Z</dcterms:modified>
</cp:coreProperties>
</file>